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E3" w:rsidRPr="000712E3" w:rsidRDefault="000712E3" w:rsidP="000712E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12E3">
        <w:rPr>
          <w:rFonts w:ascii="Times New Roman" w:eastAsia="Times New Roman" w:hAnsi="Times New Roman" w:cs="Times New Roman"/>
          <w:color w:val="auto"/>
          <w:sz w:val="24"/>
          <w:szCs w:val="24"/>
        </w:rPr>
        <w:t>ЧАСТНОЕ ПРОФЕССИОНАЛЬНОЕ ОБРАЗОВАТЕЛЬНОЕ УЧРЕЖДЕНИЕ</w:t>
      </w:r>
    </w:p>
    <w:p w:rsidR="000712E3" w:rsidRPr="000712E3" w:rsidRDefault="000712E3" w:rsidP="000712E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12E3">
        <w:rPr>
          <w:rFonts w:ascii="Times New Roman" w:eastAsia="Times New Roman" w:hAnsi="Times New Roman" w:cs="Times New Roman"/>
          <w:color w:val="auto"/>
          <w:sz w:val="24"/>
          <w:szCs w:val="24"/>
        </w:rPr>
        <w:t>«ГОРСКИЙ ГУМАНИТАРНО-ТЕХНИЧЕСКИЙ ТЕХНИКУМ»</w:t>
      </w:r>
    </w:p>
    <w:p w:rsidR="000712E3" w:rsidRPr="000712E3" w:rsidRDefault="000712E3" w:rsidP="000712E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12E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0712E3" w:rsidRPr="000712E3" w:rsidRDefault="000712E3" w:rsidP="000712E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0712E3" w:rsidRPr="000712E3" w:rsidTr="00CC663C">
        <w:tc>
          <w:tcPr>
            <w:tcW w:w="4644" w:type="dxa"/>
          </w:tcPr>
          <w:p w:rsidR="000712E3" w:rsidRPr="000712E3" w:rsidRDefault="000712E3" w:rsidP="0007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0712E3" w:rsidRPr="000712E3" w:rsidRDefault="000712E3" w:rsidP="0007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2E3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Педсовета Техникума</w:t>
            </w:r>
          </w:p>
          <w:p w:rsidR="000712E3" w:rsidRPr="000712E3" w:rsidRDefault="000712E3" w:rsidP="0007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2E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№09/19 от 27.12.2019 года</w:t>
            </w:r>
          </w:p>
          <w:p w:rsidR="000712E3" w:rsidRPr="000712E3" w:rsidRDefault="000712E3" w:rsidP="00071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12E3" w:rsidRPr="000712E3" w:rsidRDefault="000712E3" w:rsidP="00071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0712E3" w:rsidRPr="000712E3" w:rsidRDefault="000712E3" w:rsidP="00071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2E3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0712E3" w:rsidRPr="000712E3" w:rsidRDefault="000712E3" w:rsidP="000712E3">
            <w:pPr>
              <w:tabs>
                <w:tab w:val="left" w:pos="0"/>
                <w:tab w:val="left" w:pos="540"/>
              </w:tabs>
              <w:spacing w:after="0" w:line="240" w:lineRule="auto"/>
              <w:ind w:firstLine="425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712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Директор ЧПОУ «ГГТТ»   </w:t>
            </w:r>
          </w:p>
          <w:p w:rsidR="000712E3" w:rsidRPr="000712E3" w:rsidRDefault="000712E3" w:rsidP="000712E3">
            <w:pPr>
              <w:tabs>
                <w:tab w:val="left" w:pos="0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712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_____________С. У.  </w:t>
            </w:r>
            <w:proofErr w:type="spellStart"/>
            <w:r w:rsidRPr="000712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Джамиев</w:t>
            </w:r>
            <w:proofErr w:type="spellEnd"/>
          </w:p>
          <w:p w:rsidR="000712E3" w:rsidRPr="000712E3" w:rsidRDefault="000712E3" w:rsidP="00071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2E3">
              <w:rPr>
                <w:rFonts w:ascii="Times New Roman" w:eastAsia="Times New Roman" w:hAnsi="Times New Roman" w:cs="Times New Roman"/>
                <w:sz w:val="28"/>
                <w:szCs w:val="28"/>
              </w:rPr>
              <w:t>27. 12. 2019 г.</w:t>
            </w:r>
          </w:p>
          <w:p w:rsidR="000712E3" w:rsidRPr="000712E3" w:rsidRDefault="000712E3" w:rsidP="00071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712E3" w:rsidRDefault="000712E3" w:rsidP="000712E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</w:pPr>
    </w:p>
    <w:p w:rsidR="000712E3" w:rsidRDefault="000712E3" w:rsidP="000712E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</w:pPr>
    </w:p>
    <w:p w:rsidR="000712E3" w:rsidRDefault="000712E3" w:rsidP="000712E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</w:pPr>
    </w:p>
    <w:p w:rsidR="000712E3" w:rsidRDefault="000712E3" w:rsidP="000712E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</w:pPr>
    </w:p>
    <w:p w:rsidR="000712E3" w:rsidRPr="000712E3" w:rsidRDefault="000712E3" w:rsidP="000712E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</w:pPr>
    </w:p>
    <w:p w:rsidR="000712E3" w:rsidRPr="000712E3" w:rsidRDefault="000712E3" w:rsidP="000712E3">
      <w:pPr>
        <w:keepNext/>
        <w:tabs>
          <w:tab w:val="num" w:pos="432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DejaVu Sans" w:hAnsi="Times New Roman" w:cs="Times New Roman"/>
          <w:b/>
          <w:bCs/>
          <w:color w:val="auto"/>
          <w:kern w:val="1"/>
          <w:sz w:val="32"/>
          <w:szCs w:val="28"/>
          <w:lang/>
        </w:rPr>
      </w:pPr>
      <w:r w:rsidRPr="000712E3">
        <w:rPr>
          <w:rFonts w:ascii="Times New Roman" w:eastAsia="DejaVu Sans" w:hAnsi="Times New Roman" w:cs="Times New Roman"/>
          <w:b/>
          <w:bCs/>
          <w:color w:val="auto"/>
          <w:kern w:val="1"/>
          <w:sz w:val="32"/>
          <w:szCs w:val="28"/>
          <w:lang/>
        </w:rPr>
        <w:t>МЕТОДИЧЕСКИЕ РЕКОМЕНДАЦИИ</w:t>
      </w:r>
    </w:p>
    <w:p w:rsidR="000712E3" w:rsidRPr="000712E3" w:rsidRDefault="000712E3" w:rsidP="000712E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color w:val="auto"/>
          <w:kern w:val="1"/>
          <w:sz w:val="32"/>
          <w:szCs w:val="28"/>
          <w:lang/>
        </w:rPr>
      </w:pPr>
    </w:p>
    <w:p w:rsidR="000712E3" w:rsidRPr="000712E3" w:rsidRDefault="000712E3" w:rsidP="000712E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auto"/>
          <w:kern w:val="1"/>
          <w:sz w:val="24"/>
          <w:szCs w:val="24"/>
          <w:lang/>
        </w:rPr>
      </w:pPr>
      <w:r w:rsidRPr="000712E3">
        <w:rPr>
          <w:rFonts w:ascii="Times New Roman" w:eastAsia="DejaVu Sans" w:hAnsi="Times New Roman" w:cs="Times New Roman"/>
          <w:b/>
          <w:color w:val="auto"/>
          <w:kern w:val="1"/>
          <w:sz w:val="24"/>
          <w:szCs w:val="24"/>
          <w:lang/>
        </w:rPr>
        <w:t xml:space="preserve">ПО ОРГАНИЗАЦИИ И ПРОХОЖДЕНИЮ ПРОИЗВОДСТВЕННОЙ ПРАКТИКИ </w:t>
      </w:r>
    </w:p>
    <w:p w:rsidR="000712E3" w:rsidRPr="000712E3" w:rsidRDefault="000712E3" w:rsidP="000712E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</w:pPr>
    </w:p>
    <w:p w:rsidR="000712E3" w:rsidRDefault="000712E3" w:rsidP="000712E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auto"/>
          <w:kern w:val="1"/>
          <w:sz w:val="24"/>
          <w:szCs w:val="24"/>
          <w:lang/>
        </w:rPr>
      </w:pPr>
    </w:p>
    <w:p w:rsidR="000712E3" w:rsidRPr="000712E3" w:rsidRDefault="000712E3" w:rsidP="000712E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</w:pPr>
      <w:r w:rsidRPr="000712E3"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  <w:t>по специальности</w:t>
      </w:r>
    </w:p>
    <w:p w:rsidR="000712E3" w:rsidRPr="000712E3" w:rsidRDefault="000712E3" w:rsidP="000712E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</w:pPr>
    </w:p>
    <w:p w:rsidR="000712E3" w:rsidRPr="000712E3" w:rsidRDefault="000712E3" w:rsidP="000712E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</w:pPr>
      <w:r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  <w:t>40</w:t>
      </w:r>
      <w:r w:rsidRPr="000712E3"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  <w:t xml:space="preserve">.02.01 </w:t>
      </w:r>
      <w:r>
        <w:rPr>
          <w:rFonts w:ascii="Times New Roman" w:eastAsia="DejaVu Sans" w:hAnsi="Times New Roman" w:cs="Times New Roman"/>
          <w:b/>
          <w:color w:val="auto"/>
          <w:kern w:val="1"/>
          <w:sz w:val="32"/>
          <w:szCs w:val="28"/>
          <w:lang/>
        </w:rPr>
        <w:t>ПРАВО И ОРГАНИЗАЦИЯ СОЦИАЛЬНОГО ОБЕСПЕЧЕНИЯ</w:t>
      </w:r>
    </w:p>
    <w:p w:rsidR="00E27C8B" w:rsidRDefault="00E27C8B" w:rsidP="0045492C">
      <w:pPr>
        <w:spacing w:after="31"/>
        <w:ind w:right="90"/>
      </w:pPr>
    </w:p>
    <w:p w:rsidR="00E27C8B" w:rsidRDefault="0045492C">
      <w:pPr>
        <w:spacing w:after="0"/>
        <w:ind w:left="4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>
      <w:pPr>
        <w:spacing w:after="0"/>
        <w:ind w:left="403"/>
        <w:rPr>
          <w:rFonts w:ascii="Times New Roman" w:eastAsia="Times New Roman" w:hAnsi="Times New Roman" w:cs="Times New Roman"/>
        </w:rPr>
      </w:pPr>
    </w:p>
    <w:p w:rsidR="000712E3" w:rsidRDefault="000712E3" w:rsidP="000712E3">
      <w:pPr>
        <w:spacing w:after="0"/>
        <w:ind w:left="403"/>
        <w:jc w:val="center"/>
      </w:pPr>
      <w:r>
        <w:t>НОЖАЙ-ЮРТ</w:t>
      </w:r>
    </w:p>
    <w:p w:rsidR="00E27C8B" w:rsidRDefault="0045492C">
      <w:pPr>
        <w:pStyle w:val="2"/>
        <w:ind w:left="51" w:right="135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Цель и задачи производственной практики </w:t>
      </w:r>
    </w:p>
    <w:p w:rsidR="00E27C8B" w:rsidRDefault="0045492C">
      <w:pPr>
        <w:spacing w:after="0"/>
        <w:ind w:right="2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14" w:line="269" w:lineRule="auto"/>
        <w:ind w:left="403" w:right="559" w:firstLine="540"/>
        <w:jc w:val="both"/>
      </w:pPr>
      <w:r>
        <w:rPr>
          <w:rFonts w:ascii="Times New Roman" w:eastAsia="Times New Roman" w:hAnsi="Times New Roman" w:cs="Times New Roman"/>
          <w:sz w:val="26"/>
        </w:rPr>
        <w:t>Производственная практика является составной частью основной образовательной программы среднего профессионального образования и включает практику по профилю специальности и преддипломную практику.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spacing w:after="124"/>
        <w:ind w:left="403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E27C8B" w:rsidRDefault="0045492C">
      <w:pPr>
        <w:spacing w:after="14" w:line="269" w:lineRule="auto"/>
        <w:ind w:left="413" w:right="559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Цель практики:</w:t>
      </w:r>
      <w:r>
        <w:rPr>
          <w:rFonts w:ascii="Times New Roman" w:eastAsia="Times New Roman" w:hAnsi="Times New Roman" w:cs="Times New Roman"/>
          <w:sz w:val="26"/>
        </w:rPr>
        <w:t xml:space="preserve"> подготовить студентов к самостоятельной работе по специальности.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</w:p>
    <w:p w:rsidR="00E27C8B" w:rsidRDefault="0045492C">
      <w:pPr>
        <w:spacing w:after="122"/>
        <w:ind w:left="40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27C8B" w:rsidRDefault="0045492C">
      <w:pPr>
        <w:spacing w:after="14" w:line="269" w:lineRule="auto"/>
        <w:ind w:left="413" w:right="559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6"/>
        </w:rPr>
        <w:t>задачи</w:t>
      </w:r>
      <w:r>
        <w:rPr>
          <w:rFonts w:ascii="Times New Roman" w:eastAsia="Times New Roman" w:hAnsi="Times New Roman" w:cs="Times New Roman"/>
          <w:sz w:val="26"/>
        </w:rPr>
        <w:t xml:space="preserve"> производственной практики: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</w:p>
    <w:p w:rsidR="00E27C8B" w:rsidRDefault="0045492C">
      <w:pPr>
        <w:numPr>
          <w:ilvl w:val="0"/>
          <w:numId w:val="1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закрепление, расширение, углубление и систематизация теоретических знаний, полученных при изучении специальных дисциплин и профессиональных модулей, на основе изучения деятельности конкретной организации; </w:t>
      </w:r>
    </w:p>
    <w:p w:rsidR="00E27C8B" w:rsidRDefault="0045492C">
      <w:pPr>
        <w:numPr>
          <w:ilvl w:val="0"/>
          <w:numId w:val="1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овладение студентами профессиональной деятельностью по специальности, развитие профессионального мышления; </w:t>
      </w:r>
    </w:p>
    <w:p w:rsidR="00E27C8B" w:rsidRDefault="0045492C">
      <w:pPr>
        <w:numPr>
          <w:ilvl w:val="0"/>
          <w:numId w:val="1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приобретение опыта практической работы по изучаемой специальности, а также практических навыков в применении нормативных актов;                 </w:t>
      </w:r>
    </w:p>
    <w:p w:rsidR="000712E3" w:rsidRPr="000712E3" w:rsidRDefault="0045492C">
      <w:pPr>
        <w:numPr>
          <w:ilvl w:val="0"/>
          <w:numId w:val="1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проверка профессиональной готовности к самостоятельной трудовой деятельности; </w:t>
      </w:r>
    </w:p>
    <w:p w:rsidR="00E27C8B" w:rsidRDefault="0045492C">
      <w:pPr>
        <w:numPr>
          <w:ilvl w:val="0"/>
          <w:numId w:val="1"/>
        </w:numPr>
        <w:spacing w:after="14" w:line="269" w:lineRule="auto"/>
        <w:ind w:right="559" w:hanging="360"/>
        <w:jc w:val="both"/>
      </w:pPr>
      <w:r>
        <w:rPr>
          <w:rFonts w:ascii="Arial" w:eastAsia="Arial" w:hAnsi="Arial" w:cs="Arial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подготовка  выпускной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квалификационной (дипломной) работы. </w:t>
      </w:r>
    </w:p>
    <w:p w:rsidR="00E27C8B" w:rsidRDefault="0045492C">
      <w:pPr>
        <w:spacing w:after="14" w:line="269" w:lineRule="auto"/>
        <w:ind w:left="403" w:right="559" w:firstLine="54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Производственная практика студентов, обучающихся по специальности 40.02.01 Право и организация социального обеспечения, проводится на 3 курсе и является завершающим этапом обучения. Производственная практика проводится после освоения программы теоретического и практического курсов и сдачи студентами всех видов промежуточной аттестации. Объём производственной практики определяется учебным планом учебного заведения и составляет:  </w:t>
      </w:r>
    </w:p>
    <w:p w:rsidR="0045492C" w:rsidRPr="0045492C" w:rsidRDefault="0045492C" w:rsidP="0045492C">
      <w:pPr>
        <w:numPr>
          <w:ilvl w:val="0"/>
          <w:numId w:val="1"/>
        </w:numPr>
        <w:spacing w:after="14" w:line="269" w:lineRule="auto"/>
        <w:ind w:left="403" w:right="559" w:firstLine="540"/>
        <w:jc w:val="both"/>
      </w:pPr>
      <w:r w:rsidRPr="000712E3">
        <w:rPr>
          <w:rFonts w:ascii="Times New Roman" w:eastAsia="Times New Roman" w:hAnsi="Times New Roman" w:cs="Times New Roman"/>
          <w:b/>
          <w:sz w:val="26"/>
        </w:rPr>
        <w:t>по профилю специальности – 4 недели (144 часа</w:t>
      </w:r>
      <w:r>
        <w:rPr>
          <w:rFonts w:ascii="Times New Roman" w:eastAsia="Times New Roman" w:hAnsi="Times New Roman" w:cs="Times New Roman"/>
          <w:sz w:val="26"/>
        </w:rPr>
        <w:t>).</w:t>
      </w:r>
      <w:r w:rsidRPr="0045492C"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 w:rsidP="0045492C">
      <w:pPr>
        <w:spacing w:after="14" w:line="269" w:lineRule="auto"/>
        <w:ind w:left="708" w:right="559" w:firstLine="305"/>
        <w:jc w:val="both"/>
      </w:pPr>
      <w:r w:rsidRPr="0045492C">
        <w:rPr>
          <w:rFonts w:ascii="Times New Roman" w:eastAsia="Times New Roman" w:hAnsi="Times New Roman" w:cs="Times New Roman"/>
          <w:sz w:val="26"/>
        </w:rPr>
        <w:t xml:space="preserve">Производственная практика студентов, заключивших с организациями договор о целевой подготовке студентов, обучающихся по направлениям организаций, как правило, проводится в этих организациях.  </w:t>
      </w:r>
    </w:p>
    <w:p w:rsidR="00E27C8B" w:rsidRDefault="0045492C">
      <w:pPr>
        <w:spacing w:after="32"/>
        <w:ind w:left="403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pStyle w:val="2"/>
        <w:ind w:left="51" w:right="134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прохождения производственной практики </w:t>
      </w:r>
    </w:p>
    <w:p w:rsidR="00E27C8B" w:rsidRDefault="0045492C">
      <w:pPr>
        <w:spacing w:after="25"/>
        <w:ind w:right="19"/>
        <w:jc w:val="center"/>
      </w:pPr>
      <w:r>
        <w:rPr>
          <w:rFonts w:ascii="Arial" w:eastAsia="Arial" w:hAnsi="Arial" w:cs="Arial"/>
          <w:b/>
          <w:color w:val="FF0000"/>
          <w:sz w:val="26"/>
        </w:rPr>
        <w:t xml:space="preserve"> </w:t>
      </w:r>
    </w:p>
    <w:p w:rsidR="00E27C8B" w:rsidRDefault="0045492C">
      <w:pPr>
        <w:spacing w:after="14" w:line="269" w:lineRule="auto"/>
        <w:ind w:left="403" w:right="559" w:firstLine="54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Во время производственной практики студент зачисляется в организацию </w:t>
      </w:r>
      <w:r>
        <w:rPr>
          <w:rFonts w:ascii="Times New Roman" w:eastAsia="Times New Roman" w:hAnsi="Times New Roman" w:cs="Times New Roman"/>
          <w:b/>
          <w:sz w:val="26"/>
        </w:rPr>
        <w:t>приказом</w:t>
      </w:r>
      <w:r>
        <w:rPr>
          <w:rFonts w:ascii="Times New Roman" w:eastAsia="Times New Roman" w:hAnsi="Times New Roman" w:cs="Times New Roman"/>
          <w:sz w:val="26"/>
        </w:rPr>
        <w:t xml:space="preserve"> (распоряжением) в качестве практиканта и за ним закрепляется руководитель практики от организации. </w:t>
      </w:r>
    </w:p>
    <w:p w:rsidR="00E27C8B" w:rsidRDefault="0045492C">
      <w:pPr>
        <w:spacing w:after="14" w:line="269" w:lineRule="auto"/>
        <w:ind w:left="403" w:right="559" w:firstLine="54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Продолжительность рабочего времени составляет для студентов в возрасте от 16 до 18 лет – 35 часов, в возрасте старше 18 лет – 40 часов в неделю. При наличии вакантных должностей студенты могут зачисляться на них, если работа соответствует требованиям программы практики. Оплата труда в этом случае производится в соответствии с трудовым законодательством и условиями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трудового договора. На студентов, зачисленных на должности, распространяется трудовое законодательство Российской Федерации, и они подлежат государственному социальному страхованию наравне со всеми работниками. </w:t>
      </w:r>
    </w:p>
    <w:p w:rsidR="00E27C8B" w:rsidRDefault="0045492C">
      <w:pPr>
        <w:spacing w:after="14" w:line="269" w:lineRule="auto"/>
        <w:ind w:left="954" w:right="559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При прохождении производственной практики студенты обязаны: </w:t>
      </w:r>
    </w:p>
    <w:p w:rsidR="00E27C8B" w:rsidRDefault="0045492C">
      <w:pPr>
        <w:spacing w:after="5" w:line="273" w:lineRule="auto"/>
        <w:ind w:left="774" w:right="656" w:hanging="10"/>
      </w:pPr>
      <w:r>
        <w:rPr>
          <w:rFonts w:ascii="Wingdings" w:eastAsia="Wingdings" w:hAnsi="Wingdings" w:cs="Wingdings"/>
          <w:sz w:val="26"/>
        </w:rPr>
        <w:t>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соблюдать действующие в организации правила внутреннего трудового распорядка; </w:t>
      </w:r>
      <w:r>
        <w:rPr>
          <w:rFonts w:ascii="Wingdings" w:eastAsia="Wingdings" w:hAnsi="Wingdings" w:cs="Wingdings"/>
          <w:sz w:val="26"/>
        </w:rPr>
        <w:t>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изучать и соблюдать нормы охраны труда и правила пожарной безопасности; </w:t>
      </w:r>
      <w:r>
        <w:rPr>
          <w:rFonts w:ascii="Wingdings" w:eastAsia="Wingdings" w:hAnsi="Wingdings" w:cs="Wingdings"/>
          <w:sz w:val="26"/>
        </w:rPr>
        <w:t>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выполнять задания, предусмотренные программой практики. </w:t>
      </w:r>
    </w:p>
    <w:p w:rsidR="00E27C8B" w:rsidRDefault="0045492C">
      <w:pPr>
        <w:spacing w:after="14" w:line="269" w:lineRule="auto"/>
        <w:ind w:left="403" w:right="559" w:firstLine="54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Помимо работы по выполнению программы практики, студент должен быть активным в общественной жизни организации, участвовать в работе производственных совещаний, изучать опыт передовых работников организации. </w:t>
      </w:r>
    </w:p>
    <w:p w:rsidR="00E27C8B" w:rsidRDefault="0045492C">
      <w:pPr>
        <w:spacing w:after="5" w:line="271" w:lineRule="auto"/>
        <w:ind w:left="403" w:right="551" w:firstLine="540"/>
        <w:jc w:val="both"/>
      </w:pPr>
      <w:r>
        <w:rPr>
          <w:rFonts w:ascii="Times New Roman" w:eastAsia="Times New Roman" w:hAnsi="Times New Roman" w:cs="Times New Roman"/>
          <w:b/>
          <w:sz w:val="26"/>
        </w:rPr>
        <w:t>По окончании производственной практики (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по профилю </w:t>
      </w:r>
      <w:proofErr w:type="gramStart"/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специальности)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студент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предъявляет руководителю практики в учебном заведении отчёт, характеристику, календарно-тематический план, дневник и аттестационный лист по итогам прохождения производственной практики.</w:t>
      </w:r>
      <w:r>
        <w:rPr>
          <w:rFonts w:ascii="Times New Roman" w:eastAsia="Times New Roman" w:hAnsi="Times New Roman" w:cs="Times New Roman"/>
          <w:b/>
          <w:color w:val="008000"/>
          <w:sz w:val="26"/>
        </w:rPr>
        <w:t xml:space="preserve"> </w:t>
      </w:r>
    </w:p>
    <w:p w:rsidR="00E27C8B" w:rsidRDefault="0045492C">
      <w:pPr>
        <w:spacing w:after="14" w:line="269" w:lineRule="auto"/>
        <w:ind w:left="403" w:right="559" w:firstLine="540"/>
        <w:jc w:val="both"/>
      </w:pPr>
      <w:r>
        <w:rPr>
          <w:rFonts w:ascii="Times New Roman" w:eastAsia="Times New Roman" w:hAnsi="Times New Roman" w:cs="Times New Roman"/>
          <w:sz w:val="26"/>
        </w:rPr>
        <w:t>Итогом производственной практики (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по профилю </w:t>
      </w:r>
      <w:proofErr w:type="gramStart"/>
      <w:r>
        <w:rPr>
          <w:rFonts w:ascii="Times New Roman" w:eastAsia="Times New Roman" w:hAnsi="Times New Roman" w:cs="Times New Roman"/>
          <w:sz w:val="26"/>
          <w:u w:val="single" w:color="000000"/>
        </w:rPr>
        <w:t>специальности</w:t>
      </w:r>
      <w:r>
        <w:rPr>
          <w:rFonts w:ascii="Times New Roman" w:eastAsia="Times New Roman" w:hAnsi="Times New Roman" w:cs="Times New Roman"/>
          <w:sz w:val="26"/>
        </w:rPr>
        <w:t xml:space="preserve">) </w:t>
      </w:r>
      <w:r>
        <w:rPr>
          <w:rFonts w:ascii="Times New Roman" w:eastAsia="Times New Roman" w:hAnsi="Times New Roman" w:cs="Times New Roman"/>
          <w:color w:val="FF6600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является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оценка, которая выставляется руководителем практики в учебном заведении.  Оценка производственной практики приравнивается к оценкам теоретического обучения и учитывается при подведении итогов общей успеваемости студентов. </w:t>
      </w:r>
    </w:p>
    <w:p w:rsidR="00E27C8B" w:rsidRDefault="0045492C">
      <w:pPr>
        <w:spacing w:after="5" w:line="271" w:lineRule="auto"/>
        <w:ind w:left="403" w:right="551" w:firstLine="54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период преддипломной практики студент выполняет задание по специальности и осуществляет сбор материала, необходимого для подготовки дипломной работы. </w:t>
      </w:r>
      <w:r>
        <w:rPr>
          <w:rFonts w:ascii="Times New Roman" w:eastAsia="Times New Roman" w:hAnsi="Times New Roman" w:cs="Times New Roman"/>
          <w:b/>
          <w:sz w:val="26"/>
        </w:rPr>
        <w:t xml:space="preserve">По окончании преддипломной практики студент должен представить отчет, дневник, рецензию на дипломную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работу  и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характеристику за период прохождения преддипломной практики,  которые должны быть подписаны   руководителем организации и заверены  печатью.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</w:p>
    <w:p w:rsidR="00E27C8B" w:rsidRDefault="0045492C">
      <w:pPr>
        <w:spacing w:after="14" w:line="269" w:lineRule="auto"/>
        <w:ind w:left="403" w:right="559" w:firstLine="54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Студенты, не выполнившие без уважительной причины требований программы практики или получившие отрицательную оценку, отчисляются из учебного заведения как имеющие академическую задолженность. В случае уважительной причины студенты направляются на практику повторно. </w:t>
      </w:r>
    </w:p>
    <w:p w:rsidR="00E27C8B" w:rsidRDefault="0045492C">
      <w:pPr>
        <w:spacing w:after="18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numPr>
          <w:ilvl w:val="0"/>
          <w:numId w:val="2"/>
        </w:numPr>
        <w:spacing w:after="5" w:line="271" w:lineRule="auto"/>
        <w:ind w:right="551" w:hanging="324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Порядок подготовки и прохождения производственной практики                      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по профилю специальности) </w:t>
      </w:r>
    </w:p>
    <w:p w:rsidR="00E27C8B" w:rsidRDefault="0045492C">
      <w:pPr>
        <w:spacing w:after="32"/>
        <w:ind w:left="403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E27C8B" w:rsidRDefault="0045492C">
      <w:pPr>
        <w:spacing w:after="5" w:line="271" w:lineRule="auto"/>
        <w:ind w:left="1314" w:right="551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3.1.    Обязанности студентов до отъезда на практику: </w:t>
      </w:r>
    </w:p>
    <w:p w:rsidR="00E27C8B" w:rsidRDefault="0045492C">
      <w:pPr>
        <w:numPr>
          <w:ilvl w:val="0"/>
          <w:numId w:val="3"/>
        </w:numPr>
        <w:spacing w:after="14" w:line="269" w:lineRule="auto"/>
        <w:ind w:left="763"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Получить у руководителя </w:t>
      </w:r>
      <w:proofErr w:type="gramStart"/>
      <w:r>
        <w:rPr>
          <w:rFonts w:ascii="Times New Roman" w:eastAsia="Times New Roman" w:hAnsi="Times New Roman" w:cs="Times New Roman"/>
          <w:sz w:val="26"/>
        </w:rPr>
        <w:t>практики  учебного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 заведения методические рекомендации по прохождению производственной практики.  </w:t>
      </w:r>
    </w:p>
    <w:p w:rsidR="00E27C8B" w:rsidRDefault="0045492C">
      <w:pPr>
        <w:numPr>
          <w:ilvl w:val="0"/>
          <w:numId w:val="3"/>
        </w:numPr>
        <w:spacing w:after="14" w:line="269" w:lineRule="auto"/>
        <w:ind w:left="763"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Получить консультацию от преподавателей по всем вопросам прохождения производственной практики:  </w:t>
      </w:r>
    </w:p>
    <w:p w:rsidR="00E27C8B" w:rsidRDefault="0045492C">
      <w:pPr>
        <w:numPr>
          <w:ilvl w:val="2"/>
          <w:numId w:val="4"/>
        </w:numPr>
        <w:spacing w:after="14" w:line="269" w:lineRule="auto"/>
        <w:ind w:right="559" w:hanging="348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порядок оформления рабочей документации по практике (календарно-тематического плана работ на практике, дневника, отчета с выводами и предложениями по совершенствованию теоретической и практической подготовки студентов); </w:t>
      </w:r>
    </w:p>
    <w:p w:rsidR="00E27C8B" w:rsidRDefault="0045492C">
      <w:pPr>
        <w:numPr>
          <w:ilvl w:val="2"/>
          <w:numId w:val="4"/>
        </w:numPr>
        <w:spacing w:after="14" w:line="269" w:lineRule="auto"/>
        <w:ind w:right="559" w:hanging="348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ознакомление с нормативными актами по каждому виду работ программы практики; </w:t>
      </w:r>
    </w:p>
    <w:p w:rsidR="00E27C8B" w:rsidRDefault="0045492C">
      <w:pPr>
        <w:numPr>
          <w:ilvl w:val="2"/>
          <w:numId w:val="4"/>
        </w:numPr>
        <w:spacing w:after="14" w:line="269" w:lineRule="auto"/>
        <w:ind w:right="559" w:hanging="348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ежедневное систематическое накопление материала для оформления отчета по практике; </w:t>
      </w:r>
    </w:p>
    <w:p w:rsidR="00E27C8B" w:rsidRDefault="0045492C">
      <w:pPr>
        <w:numPr>
          <w:ilvl w:val="2"/>
          <w:numId w:val="4"/>
        </w:numPr>
        <w:spacing w:after="14" w:line="269" w:lineRule="auto"/>
        <w:ind w:right="559" w:hanging="348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изготовление копий отдельных служебных документов в соответствии с требованиями действующих правил делопроизводства. </w:t>
      </w:r>
    </w:p>
    <w:p w:rsidR="00E27C8B" w:rsidRDefault="0045492C">
      <w:pPr>
        <w:spacing w:after="32"/>
        <w:ind w:left="76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spacing w:after="5" w:line="271" w:lineRule="auto"/>
        <w:ind w:left="1314" w:right="551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3.2. Обязанности студентов по прибытии на практику </w:t>
      </w:r>
    </w:p>
    <w:p w:rsidR="00E27C8B" w:rsidRDefault="0045492C">
      <w:pPr>
        <w:numPr>
          <w:ilvl w:val="0"/>
          <w:numId w:val="5"/>
        </w:numPr>
        <w:spacing w:after="14" w:line="269" w:lineRule="auto"/>
        <w:ind w:left="763"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 прибытии в организацию отметить в путевке дату прибытия; предъявить руководителю практики методические рекомендации по прохождению производственной практики.  </w:t>
      </w:r>
    </w:p>
    <w:p w:rsidR="00E27C8B" w:rsidRDefault="0045492C">
      <w:pPr>
        <w:numPr>
          <w:ilvl w:val="0"/>
          <w:numId w:val="5"/>
        </w:numPr>
        <w:spacing w:after="14" w:line="269" w:lineRule="auto"/>
        <w:ind w:left="763"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Совместно с руководителем практики от организации составить календарно-тематический план прохождения практики </w:t>
      </w:r>
      <w:r>
        <w:rPr>
          <w:rFonts w:ascii="Times New Roman" w:eastAsia="Times New Roman" w:hAnsi="Times New Roman" w:cs="Times New Roman"/>
          <w:b/>
          <w:sz w:val="26"/>
        </w:rPr>
        <w:t>(приложение).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numPr>
          <w:ilvl w:val="0"/>
          <w:numId w:val="5"/>
        </w:numPr>
        <w:spacing w:after="14" w:line="269" w:lineRule="auto"/>
        <w:ind w:left="763"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Несвоевременная явка студента без уважительных причин к назначенному сроку на практику рассматривается как прогул. </w:t>
      </w:r>
    </w:p>
    <w:p w:rsidR="00E27C8B" w:rsidRDefault="0045492C">
      <w:pPr>
        <w:spacing w:after="34"/>
        <w:ind w:left="76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spacing w:after="5" w:line="271" w:lineRule="auto"/>
        <w:ind w:left="1314" w:right="551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3.3.   Действия студента во время прохождения практики </w:t>
      </w:r>
    </w:p>
    <w:p w:rsidR="00E27C8B" w:rsidRDefault="0045492C">
      <w:pPr>
        <w:numPr>
          <w:ilvl w:val="0"/>
          <w:numId w:val="6"/>
        </w:numPr>
        <w:spacing w:after="14" w:line="269" w:lineRule="auto"/>
        <w:ind w:left="763"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Вести ежедневную запись в дневнике с кратким перечнем работ, выполненных за день (записи заверяются руководителем практики от организации) </w:t>
      </w:r>
      <w:r w:rsidR="000712E3">
        <w:rPr>
          <w:rFonts w:ascii="Times New Roman" w:eastAsia="Times New Roman" w:hAnsi="Times New Roman" w:cs="Times New Roman"/>
          <w:b/>
          <w:sz w:val="26"/>
        </w:rPr>
        <w:t>(приложение</w:t>
      </w:r>
      <w:r>
        <w:rPr>
          <w:rFonts w:ascii="Times New Roman" w:eastAsia="Times New Roman" w:hAnsi="Times New Roman" w:cs="Times New Roman"/>
          <w:b/>
          <w:sz w:val="26"/>
        </w:rPr>
        <w:t>).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numPr>
          <w:ilvl w:val="0"/>
          <w:numId w:val="6"/>
        </w:numPr>
        <w:spacing w:after="14" w:line="269" w:lineRule="auto"/>
        <w:ind w:left="763"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Если в период практики студент был болен, он должен в дневнике указать период болезни и подтвердить этот факт, справкой лечебного учреждения. </w:t>
      </w:r>
    </w:p>
    <w:p w:rsidR="00E27C8B" w:rsidRDefault="0045492C">
      <w:pPr>
        <w:numPr>
          <w:ilvl w:val="0"/>
          <w:numId w:val="6"/>
        </w:numPr>
        <w:spacing w:after="14" w:line="269" w:lineRule="auto"/>
        <w:ind w:left="763"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На основании записей в дневнике и программы практики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по профилю специальности</w:t>
      </w:r>
      <w:r>
        <w:rPr>
          <w:rFonts w:ascii="Times New Roman" w:eastAsia="Times New Roman" w:hAnsi="Times New Roman" w:cs="Times New Roman"/>
          <w:sz w:val="26"/>
        </w:rPr>
        <w:t xml:space="preserve">    студент обязан составить отчет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(приложение).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numPr>
          <w:ilvl w:val="2"/>
          <w:numId w:val="7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содержание отчёта должно соответствовать предложенной программе и раскрывать основные направления </w:t>
      </w:r>
      <w:proofErr w:type="gramStart"/>
      <w:r>
        <w:rPr>
          <w:rFonts w:ascii="Times New Roman" w:eastAsia="Times New Roman" w:hAnsi="Times New Roman" w:cs="Times New Roman"/>
          <w:sz w:val="26"/>
        </w:rPr>
        <w:t>деятельности  организации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и ее структурных подразделений; </w:t>
      </w:r>
    </w:p>
    <w:p w:rsidR="00E27C8B" w:rsidRDefault="0045492C">
      <w:pPr>
        <w:numPr>
          <w:ilvl w:val="2"/>
          <w:numId w:val="7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отчет о практике составляется в той последовательности, в какой составлен примерный календарно-тематический план прохождения практики; </w:t>
      </w:r>
    </w:p>
    <w:p w:rsidR="000712E3" w:rsidRPr="000712E3" w:rsidRDefault="0045492C">
      <w:pPr>
        <w:numPr>
          <w:ilvl w:val="2"/>
          <w:numId w:val="7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 объёму отчёт должен быть не менее 30-40 страниц печатного текста на листах формата А-4 (без приложений), 14 шрифтом </w:t>
      </w:r>
      <w:proofErr w:type="spellStart"/>
      <w:r>
        <w:rPr>
          <w:rFonts w:ascii="Times New Roman" w:eastAsia="Times New Roman" w:hAnsi="Times New Roman" w:cs="Times New Roman"/>
          <w:sz w:val="26"/>
        </w:rPr>
        <w:t>Times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New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Roman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с интервалом 1,5; </w:t>
      </w:r>
      <w:r>
        <w:rPr>
          <w:b/>
          <w:sz w:val="26"/>
        </w:rPr>
        <w:t xml:space="preserve"> </w:t>
      </w:r>
    </w:p>
    <w:p w:rsidR="00E27C8B" w:rsidRDefault="0045492C" w:rsidP="000712E3">
      <w:pPr>
        <w:spacing w:after="14" w:line="269" w:lineRule="auto"/>
        <w:ind w:left="749" w:right="559"/>
        <w:jc w:val="both"/>
      </w:pPr>
      <w:r>
        <w:rPr>
          <w:rFonts w:ascii="Wingdings" w:eastAsia="Wingdings" w:hAnsi="Wingdings" w:cs="Wingdings"/>
          <w:sz w:val="26"/>
        </w:rPr>
        <w:t>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отчёт должен содержать ссылки на копии документов, приложенных к отчету;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</w:p>
    <w:p w:rsidR="00E27C8B" w:rsidRDefault="0045492C">
      <w:pPr>
        <w:numPr>
          <w:ilvl w:val="2"/>
          <w:numId w:val="7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>отчет заверяется руководителем практики от организации и печатью организации;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</w:p>
    <w:p w:rsidR="00E27C8B" w:rsidRDefault="0045492C">
      <w:pPr>
        <w:numPr>
          <w:ilvl w:val="2"/>
          <w:numId w:val="7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каждый студент составляет отчет самостоятельно, не допускается составление его двумя – тремя и более студентами вместе; 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</w:p>
    <w:p w:rsidR="00E27C8B" w:rsidRDefault="0045492C">
      <w:pPr>
        <w:numPr>
          <w:ilvl w:val="2"/>
          <w:numId w:val="7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отчеты, выполненные только на основании учебной литературы или нормативно-правовых актов в форме пересказа или прямого списывания текста (ксерокопирования), оцениваются неудовлетворительно;  </w:t>
      </w:r>
    </w:p>
    <w:p w:rsidR="00E27C8B" w:rsidRDefault="0045492C">
      <w:pPr>
        <w:numPr>
          <w:ilvl w:val="2"/>
          <w:numId w:val="7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отчет обязательно должен содержать фактический материал, примеры, отражающие организацию и содержание работы, каждого структурного подразделения территориального органа социальной защиты населения;  </w:t>
      </w:r>
    </w:p>
    <w:p w:rsidR="00E27C8B" w:rsidRDefault="0045492C">
      <w:pPr>
        <w:numPr>
          <w:ilvl w:val="2"/>
          <w:numId w:val="7"/>
        </w:numPr>
        <w:spacing w:after="14" w:line="269" w:lineRule="auto"/>
        <w:ind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>отчёт составляется студентом в период прохождения производственной практики.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Кроме того, на его доработку и оформление отводится 2 рабочих дня. </w:t>
      </w:r>
    </w:p>
    <w:p w:rsidR="00E27C8B" w:rsidRDefault="0045492C">
      <w:pPr>
        <w:numPr>
          <w:ilvl w:val="0"/>
          <w:numId w:val="6"/>
        </w:numPr>
        <w:spacing w:after="14" w:line="269" w:lineRule="auto"/>
        <w:ind w:left="763" w:right="559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К отчету прилагаются копии отработанных документов. Все копии документов, выполненные на отдельных листах, должны быть подшиты в отдельной папке в последовательности изложения материала в отчете по практике </w:t>
      </w:r>
      <w:r w:rsidR="000712E3">
        <w:rPr>
          <w:rFonts w:ascii="Times New Roman" w:eastAsia="Times New Roman" w:hAnsi="Times New Roman" w:cs="Times New Roman"/>
          <w:b/>
          <w:sz w:val="26"/>
        </w:rPr>
        <w:t>(приложение</w:t>
      </w:r>
      <w:r>
        <w:rPr>
          <w:rFonts w:ascii="Times New Roman" w:eastAsia="Times New Roman" w:hAnsi="Times New Roman" w:cs="Times New Roman"/>
          <w:b/>
          <w:sz w:val="26"/>
        </w:rPr>
        <w:t>).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spacing w:after="26"/>
        <w:ind w:left="1304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5" w:line="271" w:lineRule="auto"/>
        <w:ind w:left="1844" w:right="551" w:hanging="54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3.4.  Обязанности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студентов  при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 завершении практики (по  профилю специальности) </w:t>
      </w:r>
    </w:p>
    <w:p w:rsidR="0045492C" w:rsidRDefault="0045492C">
      <w:pPr>
        <w:spacing w:after="244" w:line="271" w:lineRule="auto"/>
        <w:ind w:left="403" w:right="551" w:firstLine="526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конце практики студент должен представить отчет руководителю практики от организации для проверки. По итогам прохождения практики должна быть представлена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характеристика  (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печатается в произвольной форме) и аттестационный лист (Приложение). </w:t>
      </w:r>
    </w:p>
    <w:p w:rsidR="00E27C8B" w:rsidRDefault="0045492C">
      <w:pPr>
        <w:spacing w:after="244" w:line="271" w:lineRule="auto"/>
        <w:ind w:left="403" w:right="551" w:firstLine="526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Аттестационный лист так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же  содержит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краткую характеристику по тем видам работ, которые включены в его содержание. Характеристика должна отражать характер выполняемой студентом работы, его деловые качества и умение применять на практике теоретические знания, и содержать оценку прохождения производственной практики. В аттестационном листе по каждому виду работ, выполненных студентом в период производственной практики, руководителем практики от организации должна быть выставлена оценка, в том числе итоговая и дана краткая характеристика профессиональной деятельности студента по видам указанных работ. Характеристика и аттестационный лист подписываются руководителем организации и заверяются печатью организации. </w:t>
      </w:r>
    </w:p>
    <w:p w:rsidR="00E27C8B" w:rsidRDefault="0045492C" w:rsidP="0045492C">
      <w:pPr>
        <w:spacing w:after="45" w:line="273" w:lineRule="auto"/>
        <w:ind w:left="403" w:right="455" w:firstLine="526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Студенты, проходившие производственную практику по специальности в </w:t>
      </w:r>
      <w:r w:rsidR="000712E3" w:rsidRPr="000712E3">
        <w:rPr>
          <w:rFonts w:ascii="Times New Roman" w:eastAsia="Times New Roman" w:hAnsi="Times New Roman" w:cs="Times New Roman"/>
          <w:b/>
          <w:sz w:val="26"/>
        </w:rPr>
        <w:t xml:space="preserve">учреждениях социальной защиты </w:t>
      </w:r>
      <w:r w:rsidRPr="000712E3">
        <w:rPr>
          <w:rFonts w:ascii="Times New Roman" w:eastAsia="Times New Roman" w:hAnsi="Times New Roman" w:cs="Times New Roman"/>
          <w:b/>
          <w:sz w:val="26"/>
        </w:rPr>
        <w:t>Ножай-</w:t>
      </w:r>
      <w:proofErr w:type="spellStart"/>
      <w:r w:rsidRPr="000712E3">
        <w:rPr>
          <w:rFonts w:ascii="Times New Roman" w:eastAsia="Times New Roman" w:hAnsi="Times New Roman" w:cs="Times New Roman"/>
          <w:b/>
          <w:sz w:val="26"/>
        </w:rPr>
        <w:t>Юртовского</w:t>
      </w:r>
      <w:proofErr w:type="spellEnd"/>
      <w:r w:rsidRPr="000712E3">
        <w:rPr>
          <w:rFonts w:ascii="Times New Roman" w:eastAsia="Times New Roman" w:hAnsi="Times New Roman" w:cs="Times New Roman"/>
          <w:b/>
          <w:sz w:val="26"/>
        </w:rPr>
        <w:t xml:space="preserve"> района Чеченской Республики,</w:t>
      </w:r>
      <w:r>
        <w:rPr>
          <w:rFonts w:ascii="Times New Roman" w:eastAsia="Times New Roman" w:hAnsi="Times New Roman" w:cs="Times New Roman"/>
          <w:sz w:val="26"/>
        </w:rPr>
        <w:t xml:space="preserve"> сдают отчёт после окончания производственной практики (по профилю специальности), остальные студенты – в первый день выхода на занятия. </w:t>
      </w:r>
    </w:p>
    <w:p w:rsidR="00E27C8B" w:rsidRDefault="0045492C">
      <w:pPr>
        <w:spacing w:after="14" w:line="269" w:lineRule="auto"/>
        <w:ind w:left="954" w:right="559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Вся документация по практике должна быть вложена в папку.  </w:t>
      </w:r>
    </w:p>
    <w:p w:rsidR="00E27C8B" w:rsidRDefault="0045492C">
      <w:pPr>
        <w:spacing w:after="14" w:line="269" w:lineRule="auto"/>
        <w:ind w:left="403" w:right="559" w:firstLine="54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Студенты, не представившие отчёт о практике, с приложенными к нему надлежаще оформленными документами, не допускаются к государственной итоговой аттестации. </w:t>
      </w: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45492C" w:rsidRDefault="0045492C">
      <w:pPr>
        <w:spacing w:after="34"/>
        <w:ind w:right="91"/>
        <w:jc w:val="center"/>
        <w:rPr>
          <w:rFonts w:ascii="Arial" w:eastAsia="Arial" w:hAnsi="Arial" w:cs="Arial"/>
          <w:b/>
          <w:sz w:val="26"/>
        </w:rPr>
      </w:pPr>
    </w:p>
    <w:p w:rsidR="00E27C8B" w:rsidRDefault="0045492C">
      <w:pPr>
        <w:spacing w:after="34"/>
        <w:ind w:right="91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E27C8B" w:rsidRDefault="0045492C">
      <w:pPr>
        <w:pStyle w:val="3"/>
        <w:ind w:left="51" w:right="145"/>
      </w:pPr>
      <w:r>
        <w:t>3.5.  Примерный тематический план и содержание производственной практики (по профилю специальности)</w:t>
      </w:r>
      <w:r>
        <w:rPr>
          <w:color w:val="FF0000"/>
        </w:rPr>
        <w:t xml:space="preserve"> </w:t>
      </w:r>
    </w:p>
    <w:p w:rsidR="00E27C8B" w:rsidRDefault="0045492C">
      <w:pPr>
        <w:spacing w:after="0"/>
        <w:ind w:left="1124"/>
      </w:pPr>
      <w:r>
        <w:rPr>
          <w:color w:val="333333"/>
          <w:sz w:val="24"/>
        </w:rPr>
        <w:t xml:space="preserve"> </w:t>
      </w:r>
    </w:p>
    <w:tbl>
      <w:tblPr>
        <w:tblStyle w:val="TableGrid"/>
        <w:tblW w:w="10048" w:type="dxa"/>
        <w:tblInd w:w="562" w:type="dxa"/>
        <w:tblLayout w:type="fixed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5210"/>
        <w:gridCol w:w="1156"/>
        <w:gridCol w:w="834"/>
      </w:tblGrid>
      <w:tr w:rsidR="00E27C8B" w:rsidRPr="0045492C" w:rsidTr="00C1631D">
        <w:trPr>
          <w:trHeight w:val="1440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8B" w:rsidRPr="0045492C" w:rsidRDefault="0045492C">
            <w:pPr>
              <w:spacing w:after="0"/>
              <w:ind w:right="770"/>
              <w:jc w:val="right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Разделы             </w:t>
            </w:r>
          </w:p>
          <w:p w:rsidR="00E27C8B" w:rsidRPr="0045492C" w:rsidRDefault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производственной практики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8B" w:rsidRPr="0045492C" w:rsidRDefault="0045492C">
            <w:pPr>
              <w:spacing w:after="0"/>
              <w:ind w:left="383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производственной               практики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8B" w:rsidRPr="0045492C" w:rsidRDefault="0045492C">
            <w:pPr>
              <w:spacing w:after="75"/>
              <w:ind w:right="345"/>
              <w:jc w:val="right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Объем      </w:t>
            </w:r>
          </w:p>
          <w:p w:rsidR="00E27C8B" w:rsidRPr="0045492C" w:rsidRDefault="0045492C">
            <w:pPr>
              <w:spacing w:after="0" w:line="356" w:lineRule="auto"/>
              <w:ind w:left="226" w:hanging="243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часов / зачетных </w:t>
            </w:r>
          </w:p>
          <w:p w:rsidR="00E27C8B" w:rsidRPr="0045492C" w:rsidRDefault="0045492C">
            <w:pPr>
              <w:spacing w:after="0"/>
              <w:ind w:left="3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единиц </w:t>
            </w:r>
          </w:p>
          <w:p w:rsidR="00E27C8B" w:rsidRPr="0045492C" w:rsidRDefault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144/4</w:t>
            </w:r>
            <w:r w:rsidRPr="004549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8B" w:rsidRPr="0045492C" w:rsidRDefault="0045492C">
            <w:pPr>
              <w:spacing w:after="0" w:line="279" w:lineRule="auto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E27C8B" w:rsidRPr="0045492C" w:rsidRDefault="0045492C">
            <w:pPr>
              <w:spacing w:after="0"/>
              <w:ind w:left="1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дней </w:t>
            </w:r>
          </w:p>
          <w:p w:rsidR="00E27C8B" w:rsidRPr="0045492C" w:rsidRDefault="001D21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45492C"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27C8B" w:rsidRPr="0045492C" w:rsidTr="00C1631D">
        <w:trPr>
          <w:trHeight w:val="240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8B" w:rsidRPr="0045492C" w:rsidRDefault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1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8B" w:rsidRPr="0045492C" w:rsidRDefault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2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8B" w:rsidRPr="0045492C" w:rsidRDefault="0045492C">
            <w:pPr>
              <w:spacing w:after="0"/>
              <w:ind w:left="3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8B" w:rsidRPr="0045492C" w:rsidRDefault="0045492C">
            <w:pPr>
              <w:spacing w:after="0"/>
              <w:ind w:right="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</w:tr>
      <w:tr w:rsidR="00E27C8B" w:rsidRPr="0045492C" w:rsidTr="00C1631D">
        <w:trPr>
          <w:trHeight w:val="3176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8B" w:rsidRPr="0045492C" w:rsidRDefault="0045492C">
            <w:pPr>
              <w:spacing w:after="0" w:line="251" w:lineRule="auto"/>
              <w:ind w:left="183" w:right="186" w:firstLine="118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Раздел 1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Общее ознакомление со структурой и организацией      </w:t>
            </w:r>
          </w:p>
          <w:p w:rsidR="00E27C8B" w:rsidRPr="0045492C" w:rsidRDefault="0045492C">
            <w:pPr>
              <w:spacing w:after="0"/>
              <w:ind w:left="108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 территориального органа      социальной         защиты населения</w:t>
            </w:r>
            <w:r w:rsidRPr="004549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8B" w:rsidRPr="0045492C" w:rsidRDefault="0045492C">
            <w:pPr>
              <w:spacing w:after="0" w:line="267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вопросы для анализа и наблюдения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E27C8B" w:rsidRPr="0045492C" w:rsidRDefault="0045492C">
            <w:pPr>
              <w:spacing w:after="0" w:line="279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Организационная структура территориального органа социальной защиты населения. </w:t>
            </w:r>
          </w:p>
          <w:p w:rsidR="00E27C8B" w:rsidRPr="0045492C" w:rsidRDefault="0045492C">
            <w:pPr>
              <w:spacing w:after="24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работы. </w:t>
            </w:r>
          </w:p>
          <w:p w:rsidR="00E27C8B" w:rsidRPr="0045492C" w:rsidRDefault="0045492C">
            <w:pPr>
              <w:spacing w:after="17" w:line="265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внутреннего трудового распорядка. Нормативно-правовые акты, регламентирующие деятельность территориального органа социальной защиты населения. </w:t>
            </w:r>
          </w:p>
          <w:p w:rsidR="00E27C8B" w:rsidRPr="0045492C" w:rsidRDefault="0045492C">
            <w:pPr>
              <w:spacing w:after="24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Должностные инструкции сотрудников. </w:t>
            </w:r>
          </w:p>
          <w:p w:rsidR="00E27C8B" w:rsidRPr="0045492C" w:rsidRDefault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работы.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8B" w:rsidRPr="0045492C" w:rsidRDefault="0045492C">
            <w:pPr>
              <w:spacing w:after="0"/>
              <w:ind w:left="56"/>
              <w:jc w:val="center"/>
              <w:rPr>
                <w:sz w:val="24"/>
                <w:szCs w:val="24"/>
              </w:rPr>
            </w:pPr>
            <w:r w:rsidRPr="0045492C">
              <w:rPr>
                <w:sz w:val="24"/>
                <w:szCs w:val="24"/>
              </w:rPr>
              <w:t xml:space="preserve"> </w:t>
            </w:r>
          </w:p>
          <w:p w:rsidR="00E27C8B" w:rsidRPr="0045492C" w:rsidRDefault="0045492C">
            <w:pPr>
              <w:spacing w:after="0"/>
              <w:ind w:left="56"/>
              <w:jc w:val="center"/>
              <w:rPr>
                <w:sz w:val="24"/>
                <w:szCs w:val="24"/>
              </w:rPr>
            </w:pPr>
            <w:r w:rsidRPr="0045492C">
              <w:rPr>
                <w:sz w:val="24"/>
                <w:szCs w:val="24"/>
              </w:rPr>
              <w:t xml:space="preserve"> </w:t>
            </w:r>
          </w:p>
          <w:p w:rsidR="00E27C8B" w:rsidRPr="0045492C" w:rsidRDefault="0045492C">
            <w:pPr>
              <w:spacing w:after="0"/>
              <w:ind w:left="56"/>
              <w:jc w:val="center"/>
              <w:rPr>
                <w:sz w:val="24"/>
                <w:szCs w:val="24"/>
              </w:rPr>
            </w:pPr>
            <w:r w:rsidRPr="0045492C">
              <w:rPr>
                <w:sz w:val="24"/>
                <w:szCs w:val="24"/>
              </w:rPr>
              <w:t xml:space="preserve"> </w:t>
            </w:r>
          </w:p>
          <w:p w:rsidR="00E27C8B" w:rsidRPr="0045492C" w:rsidRDefault="0045492C">
            <w:pPr>
              <w:spacing w:after="0"/>
              <w:ind w:left="56"/>
              <w:jc w:val="center"/>
              <w:rPr>
                <w:sz w:val="24"/>
                <w:szCs w:val="24"/>
              </w:rPr>
            </w:pPr>
            <w:r w:rsidRPr="0045492C">
              <w:rPr>
                <w:sz w:val="24"/>
                <w:szCs w:val="24"/>
              </w:rPr>
              <w:t xml:space="preserve"> </w:t>
            </w:r>
          </w:p>
          <w:p w:rsidR="00E27C8B" w:rsidRPr="0045492C" w:rsidRDefault="0087208B" w:rsidP="0087208B">
            <w:pPr>
              <w:spacing w:after="0"/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5492C"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8B" w:rsidRPr="0045492C" w:rsidRDefault="0045492C">
            <w:pPr>
              <w:spacing w:after="0"/>
              <w:ind w:left="56"/>
              <w:jc w:val="center"/>
              <w:rPr>
                <w:sz w:val="24"/>
                <w:szCs w:val="24"/>
              </w:rPr>
            </w:pPr>
            <w:r w:rsidRPr="0045492C">
              <w:rPr>
                <w:sz w:val="24"/>
                <w:szCs w:val="24"/>
              </w:rPr>
              <w:t xml:space="preserve"> </w:t>
            </w:r>
          </w:p>
          <w:p w:rsidR="00E27C8B" w:rsidRPr="0045492C" w:rsidRDefault="0045492C">
            <w:pPr>
              <w:spacing w:after="0"/>
              <w:ind w:left="56"/>
              <w:jc w:val="center"/>
              <w:rPr>
                <w:sz w:val="24"/>
                <w:szCs w:val="24"/>
              </w:rPr>
            </w:pPr>
            <w:r w:rsidRPr="0045492C">
              <w:rPr>
                <w:sz w:val="24"/>
                <w:szCs w:val="24"/>
              </w:rPr>
              <w:t xml:space="preserve"> </w:t>
            </w:r>
          </w:p>
          <w:p w:rsidR="00E27C8B" w:rsidRPr="0045492C" w:rsidRDefault="0045492C">
            <w:pPr>
              <w:spacing w:after="0"/>
              <w:ind w:left="56"/>
              <w:jc w:val="center"/>
              <w:rPr>
                <w:sz w:val="24"/>
                <w:szCs w:val="24"/>
              </w:rPr>
            </w:pPr>
            <w:r w:rsidRPr="0045492C">
              <w:rPr>
                <w:sz w:val="24"/>
                <w:szCs w:val="24"/>
              </w:rPr>
              <w:t xml:space="preserve"> </w:t>
            </w:r>
          </w:p>
          <w:p w:rsidR="00E27C8B" w:rsidRPr="0045492C" w:rsidRDefault="0045492C">
            <w:pPr>
              <w:spacing w:after="0"/>
              <w:ind w:left="56"/>
              <w:jc w:val="center"/>
              <w:rPr>
                <w:sz w:val="24"/>
                <w:szCs w:val="24"/>
              </w:rPr>
            </w:pPr>
            <w:r w:rsidRPr="0045492C">
              <w:rPr>
                <w:sz w:val="24"/>
                <w:szCs w:val="24"/>
              </w:rPr>
              <w:t xml:space="preserve"> </w:t>
            </w:r>
          </w:p>
          <w:p w:rsidR="00E27C8B" w:rsidRPr="0045492C" w:rsidRDefault="0045492C">
            <w:pPr>
              <w:spacing w:after="0"/>
              <w:ind w:right="3"/>
              <w:jc w:val="center"/>
              <w:rPr>
                <w:sz w:val="24"/>
                <w:szCs w:val="24"/>
              </w:rPr>
            </w:pPr>
            <w:r w:rsidRPr="0045492C">
              <w:rPr>
                <w:b/>
                <w:sz w:val="24"/>
                <w:szCs w:val="24"/>
              </w:rPr>
              <w:t xml:space="preserve">1 </w:t>
            </w:r>
          </w:p>
        </w:tc>
      </w:tr>
      <w:tr w:rsidR="0045492C" w:rsidRPr="0045492C" w:rsidTr="00C1631D">
        <w:trPr>
          <w:trHeight w:val="3176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17"/>
              <w:ind w:right="3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Раздел 2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 w:line="274" w:lineRule="auto"/>
              <w:ind w:left="54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       </w:t>
            </w:r>
            <w:proofErr w:type="gramStart"/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  отдела</w:t>
            </w:r>
            <w:proofErr w:type="gramEnd"/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45492C" w:rsidRPr="0045492C" w:rsidRDefault="0045492C" w:rsidP="0045492C">
            <w:pPr>
              <w:spacing w:after="0" w:line="280" w:lineRule="auto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семьи и детских пособий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14" w:line="267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вопросы для анализа и наблюдения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 w:line="279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Социально-экономические, медико-социальные, психолого-социальные и юридические услуги, оказываемые отделом. </w:t>
            </w:r>
          </w:p>
          <w:p w:rsidR="0045492C" w:rsidRPr="0045492C" w:rsidRDefault="0045492C" w:rsidP="0045492C">
            <w:pPr>
              <w:spacing w:after="0" w:line="252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и методы работы с детьми из малообеспеченных семей, многодетными и неблагополучными семьями, семьями, имеющими ребенка-инвалида. </w:t>
            </w:r>
          </w:p>
          <w:p w:rsidR="0045492C" w:rsidRPr="0045492C" w:rsidRDefault="0045492C" w:rsidP="0045492C">
            <w:pPr>
              <w:spacing w:after="0" w:line="257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реализация программ по социальной защите различных категорий семей и детей. </w:t>
            </w:r>
          </w:p>
          <w:p w:rsidR="0045492C" w:rsidRPr="0045492C" w:rsidRDefault="0045492C" w:rsidP="0045492C">
            <w:pPr>
              <w:spacing w:after="0" w:line="258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и содержание документов, необходимых для назначения государственных пособий на детей.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Содержание и последовательность выполнения операций по назначению и выплате государственных пособий. </w:t>
            </w:r>
          </w:p>
          <w:p w:rsidR="0045492C" w:rsidRPr="0045492C" w:rsidRDefault="0045492C" w:rsidP="0045492C">
            <w:pPr>
              <w:spacing w:after="0" w:line="280" w:lineRule="auto"/>
              <w:ind w:left="108" w:righ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Процедура проверки подготовленных личных дел. </w:t>
            </w:r>
          </w:p>
          <w:p w:rsidR="0045492C" w:rsidRPr="0045492C" w:rsidRDefault="0045492C" w:rsidP="0045492C">
            <w:pPr>
              <w:spacing w:after="0" w:line="280" w:lineRule="auto"/>
              <w:ind w:right="1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492C" w:rsidRPr="0045492C" w:rsidRDefault="0045492C" w:rsidP="0045492C">
            <w:pPr>
              <w:spacing w:after="0" w:line="280" w:lineRule="auto"/>
              <w:ind w:right="19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 w:line="258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граждан по вопросам назначения государственных пособий, проблемам семьи, женщин, детей.  </w:t>
            </w:r>
          </w:p>
          <w:p w:rsidR="0045492C" w:rsidRPr="0045492C" w:rsidRDefault="0045492C" w:rsidP="0045492C">
            <w:pPr>
              <w:spacing w:after="0" w:line="258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на учет граждан, нуждающихся в социальной помощи и защите. </w:t>
            </w:r>
          </w:p>
          <w:p w:rsidR="0045492C" w:rsidRPr="0045492C" w:rsidRDefault="0045492C" w:rsidP="0045492C">
            <w:pPr>
              <w:spacing w:after="0" w:line="258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актов обследования социально</w:t>
            </w:r>
            <w:r w:rsidR="00C163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бытовых условий семей, обратившихся за материальной помощью. </w:t>
            </w:r>
          </w:p>
          <w:p w:rsidR="0045492C" w:rsidRPr="0045492C" w:rsidRDefault="0045492C" w:rsidP="0045492C">
            <w:pPr>
              <w:spacing w:after="22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Прием, регистрация и оценка документов, представленных для назначения государственных пособий.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сведений в информационную систему.</w:t>
            </w:r>
            <w:r w:rsidRPr="004549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формирование личных дел получателей пособий.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87208B" w:rsidP="0045492C">
            <w:pPr>
              <w:spacing w:after="0"/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45492C"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</w:tr>
      <w:tr w:rsidR="0045492C" w:rsidRPr="0045492C" w:rsidTr="00C1631D">
        <w:trPr>
          <w:trHeight w:val="4985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17"/>
              <w:ind w:right="3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Раздел 3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 w:line="274" w:lineRule="auto"/>
              <w:ind w:left="54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       работы отдела      </w:t>
            </w:r>
          </w:p>
          <w:p w:rsidR="0045492C" w:rsidRPr="0045492C" w:rsidRDefault="0045492C" w:rsidP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субсидированных выплат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 w:line="278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вопросы для анализа и наблюдения: </w:t>
            </w:r>
          </w:p>
          <w:p w:rsidR="0045492C" w:rsidRPr="0045492C" w:rsidRDefault="0045492C" w:rsidP="0045492C">
            <w:pPr>
              <w:spacing w:after="0" w:line="265" w:lineRule="auto"/>
              <w:ind w:left="108" w:right="210" w:hanging="134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 правовые</w:t>
            </w:r>
            <w:proofErr w:type="gramEnd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акты, регулирующие порядок и условия предоставления субсидий на оплату жилья и коммунальных услуг. Документы, необходимые для назначения субсидий. 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5492C" w:rsidRPr="0045492C" w:rsidRDefault="0045492C" w:rsidP="0045492C">
            <w:pPr>
              <w:spacing w:after="0" w:line="278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 по вопросам предоставления субсидий.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3" w:line="277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и регистрация документов, необходимых для назначения субсидий.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 сведений в информационную систему. Оформление и формирование личных дел получателей пособий. </w:t>
            </w:r>
          </w:p>
          <w:p w:rsidR="0045492C" w:rsidRPr="0045492C" w:rsidRDefault="0045492C" w:rsidP="0045492C">
            <w:pPr>
              <w:spacing w:after="0" w:line="277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Подсчет совокупного дохода семьи, дающего право на получение субсидии.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C1631D" w:rsidP="0045492C">
            <w:pPr>
              <w:spacing w:after="0"/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C1631D" w:rsidP="0045492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5492C" w:rsidRPr="0045492C" w:rsidTr="00C1631D">
        <w:tblPrEx>
          <w:tblCellMar>
            <w:top w:w="15" w:type="dxa"/>
          </w:tblCellMar>
        </w:tblPrEx>
        <w:trPr>
          <w:trHeight w:val="2600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17"/>
              <w:ind w:right="3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Раздел 4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 w:line="276" w:lineRule="auto"/>
              <w:ind w:left="54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       работы отдела      </w:t>
            </w:r>
          </w:p>
          <w:p w:rsidR="0045492C" w:rsidRPr="0045492C" w:rsidRDefault="0045492C" w:rsidP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опеки и попечительства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 w:line="278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вопросы для анализа и наблюдения: </w:t>
            </w:r>
          </w:p>
          <w:p w:rsidR="0045492C" w:rsidRPr="0045492C" w:rsidRDefault="0045492C" w:rsidP="0045492C">
            <w:pPr>
              <w:spacing w:after="0" w:line="253" w:lineRule="auto"/>
              <w:ind w:left="108" w:hanging="134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акты, регулирующие порядок усыновления, установления опеки, попечительства и передачи детей на воспитание в приемную семью. </w:t>
            </w:r>
          </w:p>
          <w:p w:rsidR="0045492C" w:rsidRPr="0045492C" w:rsidRDefault="0045492C" w:rsidP="0045492C">
            <w:pPr>
              <w:spacing w:after="0" w:line="256" w:lineRule="auto"/>
              <w:ind w:left="108" w:right="154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устройства несовершеннолетних детей; детей, оставшихся без попечения родителей и нуждающихся в поддержке государства. 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Документы, необходимые для установления опеки, попечительства, усыновления и передачи детей на воспитание в приемную семью. Формы защиты прав и интересов несовершеннолетних </w:t>
            </w:r>
            <w:proofErr w:type="gramStart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  лиц</w:t>
            </w:r>
            <w:proofErr w:type="gramEnd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признанных судом недееспособными или ограниченными в дееспособности. 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работа: </w:t>
            </w:r>
          </w:p>
          <w:p w:rsidR="0045492C" w:rsidRPr="0045492C" w:rsidRDefault="0045492C" w:rsidP="0045492C">
            <w:pPr>
              <w:spacing w:after="0" w:line="252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и учет банка данных о детях, оставшихся без попечения родителей; кандидатов в усыновители, опекуны (попечители), приемные родители. </w:t>
            </w:r>
          </w:p>
          <w:p w:rsidR="0045492C" w:rsidRPr="0045492C" w:rsidRDefault="0045492C" w:rsidP="0045492C">
            <w:pPr>
              <w:spacing w:after="0" w:line="275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детей, в отношении которых установлена опека (попечительство), переданных на воспитание в приемную семью или усыновленных.  </w:t>
            </w:r>
          </w:p>
          <w:p w:rsidR="0045492C" w:rsidRPr="0045492C" w:rsidRDefault="0045492C" w:rsidP="0045492C">
            <w:pPr>
              <w:spacing w:after="0" w:line="279" w:lineRule="auto"/>
              <w:ind w:left="108"/>
              <w:jc w:val="both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и выплата денежных средств опекунам (попечителям), приемным родителям.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87208B" w:rsidP="0045492C">
            <w:pPr>
              <w:spacing w:after="0"/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45492C"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</w:tr>
      <w:tr w:rsidR="0045492C" w:rsidRPr="0045492C" w:rsidTr="00C1631D">
        <w:tblPrEx>
          <w:tblCellMar>
            <w:top w:w="15" w:type="dxa"/>
          </w:tblCellMar>
        </w:tblPrEx>
        <w:trPr>
          <w:trHeight w:val="2670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17"/>
              <w:ind w:right="3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Раздел 5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32" w:line="237" w:lineRule="auto"/>
              <w:ind w:left="54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       работы отдела </w:t>
            </w:r>
          </w:p>
          <w:p w:rsidR="0045492C" w:rsidRPr="0045492C" w:rsidRDefault="0045492C" w:rsidP="0045492C">
            <w:pPr>
              <w:spacing w:after="15"/>
              <w:ind w:right="804"/>
              <w:jc w:val="right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льгот и             </w:t>
            </w:r>
          </w:p>
          <w:p w:rsidR="0045492C" w:rsidRPr="0045492C" w:rsidRDefault="0045492C" w:rsidP="0045492C">
            <w:pPr>
              <w:spacing w:after="26"/>
              <w:ind w:right="532"/>
              <w:jc w:val="right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социальных         </w:t>
            </w:r>
          </w:p>
          <w:p w:rsidR="0045492C" w:rsidRPr="0045492C" w:rsidRDefault="0045492C" w:rsidP="0045492C">
            <w:pPr>
              <w:spacing w:after="0"/>
              <w:ind w:right="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гарантий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 w:line="280" w:lineRule="auto"/>
              <w:ind w:left="142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вопросы для анализа и наблюдения: </w:t>
            </w:r>
          </w:p>
          <w:p w:rsidR="0045492C" w:rsidRPr="0045492C" w:rsidRDefault="0045492C" w:rsidP="0045492C">
            <w:pPr>
              <w:spacing w:after="0" w:line="258" w:lineRule="auto"/>
              <w:ind w:left="142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акты, на основе которых гражданам предоставляются льготы и гарантии. </w:t>
            </w:r>
          </w:p>
          <w:p w:rsidR="0045492C" w:rsidRPr="0045492C" w:rsidRDefault="0045492C" w:rsidP="0045492C">
            <w:pPr>
              <w:spacing w:after="0" w:line="277" w:lineRule="auto"/>
              <w:ind w:left="142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и содержание документов, подтверждающих право на льготы. </w:t>
            </w:r>
          </w:p>
          <w:p w:rsidR="0045492C" w:rsidRPr="0045492C" w:rsidRDefault="0045492C" w:rsidP="0045492C">
            <w:pPr>
              <w:spacing w:after="25"/>
              <w:ind w:left="142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оформления инвалидов и престарелых в стационарные учреждения социального обслуживания. </w:t>
            </w:r>
          </w:p>
          <w:p w:rsidR="0045492C" w:rsidRPr="0045492C" w:rsidRDefault="0045492C" w:rsidP="0045492C">
            <w:pPr>
              <w:spacing w:after="0" w:line="267" w:lineRule="auto"/>
              <w:ind w:left="142" w:right="135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направления инвалидов на обучение. Индивидуальные программы реабилитации инвалидов.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Практическая работа: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 w:line="277" w:lineRule="auto"/>
              <w:ind w:left="142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граждан по вопросам установления социальных льгот и гарантий. </w:t>
            </w:r>
          </w:p>
          <w:p w:rsidR="0045492C" w:rsidRPr="0045492C" w:rsidRDefault="0045492C" w:rsidP="0045492C">
            <w:pPr>
              <w:spacing w:after="0" w:line="251" w:lineRule="auto"/>
              <w:ind w:left="142" w:right="261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 </w:t>
            </w:r>
            <w:proofErr w:type="gramStart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личных</w:t>
            </w:r>
            <w:proofErr w:type="gramEnd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 граждан, имеющих право на льготы и   граждан, нуждающихся в направлении в стационарные учреждения социального обслуживания. Оформление и выплата пособия на погребение. </w:t>
            </w:r>
          </w:p>
          <w:p w:rsidR="0045492C" w:rsidRDefault="0045492C" w:rsidP="0045492C">
            <w:pPr>
              <w:spacing w:after="0" w:line="257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и выплата денежных компенсаций в соответствии с действующим законодательством. </w:t>
            </w:r>
          </w:p>
          <w:p w:rsidR="00C1631D" w:rsidRDefault="00C1631D" w:rsidP="0045492C">
            <w:pPr>
              <w:spacing w:after="0" w:line="257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31D" w:rsidRDefault="00C1631D" w:rsidP="0045492C">
            <w:pPr>
              <w:spacing w:after="0" w:line="257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31D" w:rsidRDefault="00C1631D" w:rsidP="0045492C">
            <w:pPr>
              <w:spacing w:after="0" w:line="257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31D" w:rsidRDefault="00C1631D" w:rsidP="0045492C">
            <w:pPr>
              <w:spacing w:after="0" w:line="257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31D" w:rsidRDefault="00C1631D" w:rsidP="0045492C">
            <w:pPr>
              <w:spacing w:after="0" w:line="257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31D" w:rsidRDefault="00C1631D" w:rsidP="0045492C">
            <w:pPr>
              <w:spacing w:after="0" w:line="257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31D" w:rsidRDefault="00C1631D" w:rsidP="0045492C">
            <w:pPr>
              <w:spacing w:after="0" w:line="257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31D" w:rsidRDefault="00C1631D" w:rsidP="0045492C">
            <w:pPr>
              <w:spacing w:after="0" w:line="257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31D" w:rsidRDefault="00C1631D" w:rsidP="0045492C">
            <w:pPr>
              <w:spacing w:after="0" w:line="257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31D" w:rsidRDefault="00C1631D" w:rsidP="0045492C">
            <w:pPr>
              <w:spacing w:after="0" w:line="257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31D" w:rsidRPr="0045492C" w:rsidRDefault="00C1631D" w:rsidP="00C1631D">
            <w:pPr>
              <w:spacing w:after="0" w:line="257" w:lineRule="auto"/>
              <w:ind w:right="109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C1631D" w:rsidP="0045492C">
            <w:pPr>
              <w:spacing w:after="0"/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45492C"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C1631D" w:rsidP="0045492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5492C"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492C" w:rsidRPr="0045492C" w:rsidTr="00C1631D">
        <w:tblPrEx>
          <w:tblCellMar>
            <w:top w:w="15" w:type="dxa"/>
          </w:tblCellMar>
        </w:tblPrEx>
        <w:trPr>
          <w:trHeight w:val="5394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17"/>
              <w:ind w:right="3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Раздел 6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 w:line="276" w:lineRule="auto"/>
              <w:ind w:left="54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       работы отдела      </w:t>
            </w:r>
          </w:p>
          <w:p w:rsidR="0045492C" w:rsidRPr="0045492C" w:rsidRDefault="0045492C" w:rsidP="0045492C">
            <w:pPr>
              <w:spacing w:after="0"/>
              <w:ind w:right="567"/>
              <w:jc w:val="right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реализации         </w:t>
            </w:r>
          </w:p>
          <w:p w:rsidR="0045492C" w:rsidRPr="0045492C" w:rsidRDefault="0045492C" w:rsidP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муниципальных программ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 w:line="278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вопросы для анализа и наблюдения: </w:t>
            </w:r>
          </w:p>
          <w:p w:rsidR="0045492C" w:rsidRPr="0045492C" w:rsidRDefault="0045492C" w:rsidP="0045492C">
            <w:pPr>
              <w:spacing w:after="1" w:line="282" w:lineRule="auto"/>
              <w:ind w:left="-4" w:hanging="22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программы в сфере </w:t>
            </w:r>
            <w:proofErr w:type="spellStart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защиты населения. </w:t>
            </w:r>
          </w:p>
          <w:p w:rsidR="0045492C" w:rsidRPr="0045492C" w:rsidRDefault="0045492C" w:rsidP="0045492C">
            <w:pPr>
              <w:spacing w:after="0"/>
              <w:ind w:left="108" w:right="132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и технологии социальной работы. База данных лиц, нуждающихся в социальной поддержке. </w:t>
            </w:r>
          </w:p>
          <w:p w:rsidR="0045492C" w:rsidRPr="0045492C" w:rsidRDefault="0045492C" w:rsidP="0045492C">
            <w:pPr>
              <w:spacing w:after="0" w:line="279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необходимые для получения социальной поддержки.  </w:t>
            </w:r>
          </w:p>
          <w:p w:rsidR="0045492C" w:rsidRPr="0045492C" w:rsidRDefault="0045492C" w:rsidP="0045492C">
            <w:pPr>
              <w:spacing w:after="0" w:line="287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социальной поддержки населения.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Практическая работа: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5492C" w:rsidRPr="0045492C" w:rsidRDefault="0045492C" w:rsidP="0045492C">
            <w:pPr>
              <w:spacing w:after="0" w:line="277" w:lineRule="auto"/>
              <w:ind w:left="108"/>
              <w:jc w:val="both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 формирование личных дел получателей социальных стипендий. </w:t>
            </w:r>
          </w:p>
          <w:p w:rsidR="0045492C" w:rsidRPr="0045492C" w:rsidRDefault="0045492C" w:rsidP="0045492C">
            <w:pPr>
              <w:spacing w:after="0" w:line="258" w:lineRule="auto"/>
              <w:ind w:left="108" w:right="108"/>
              <w:jc w:val="both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Прием, регистрация и оценка документов, представленных для получения социальной поддержки.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1407"/>
              <w:ind w:right="3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16/0,44 </w:t>
            </w:r>
          </w:p>
          <w:p w:rsidR="0045492C" w:rsidRPr="0045492C" w:rsidRDefault="0045492C" w:rsidP="0045492C">
            <w:pPr>
              <w:spacing w:after="0"/>
              <w:ind w:left="-20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45492C" w:rsidRPr="0045492C" w:rsidTr="00C1631D">
        <w:tblPrEx>
          <w:tblCellMar>
            <w:top w:w="15" w:type="dxa"/>
          </w:tblCellMar>
        </w:tblPrEx>
        <w:trPr>
          <w:trHeight w:val="5394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15"/>
              <w:ind w:right="3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Раздел 7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 w:line="277" w:lineRule="auto"/>
              <w:ind w:left="54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       работы отдела      </w:t>
            </w:r>
          </w:p>
          <w:p w:rsidR="0045492C" w:rsidRPr="0045492C" w:rsidRDefault="0045492C" w:rsidP="0045492C">
            <w:pPr>
              <w:spacing w:after="13"/>
              <w:ind w:right="3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выплат, учета и </w:t>
            </w:r>
          </w:p>
          <w:p w:rsidR="0045492C" w:rsidRPr="0045492C" w:rsidRDefault="0045492C" w:rsidP="0045492C">
            <w:pPr>
              <w:spacing w:after="0"/>
              <w:ind w:right="543"/>
              <w:jc w:val="right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контроля за         </w:t>
            </w:r>
          </w:p>
          <w:p w:rsidR="0045492C" w:rsidRPr="0045492C" w:rsidRDefault="0045492C" w:rsidP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предоставлением льгот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 w:line="276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вопросы для анализа и наблюдения: </w:t>
            </w:r>
          </w:p>
          <w:p w:rsidR="0045492C" w:rsidRPr="0045492C" w:rsidRDefault="0045492C" w:rsidP="0045492C">
            <w:pPr>
              <w:spacing w:after="0" w:line="282" w:lineRule="auto"/>
              <w:ind w:left="108" w:hanging="134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и способы проверки назначенных льгот, пособий и компенсационных выплат.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их выплаты. </w:t>
            </w:r>
          </w:p>
          <w:p w:rsidR="0045492C" w:rsidRPr="0045492C" w:rsidRDefault="0045492C" w:rsidP="0045492C">
            <w:pPr>
              <w:spacing w:after="13" w:line="276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формирования и хранения выплатных и платежных документов. </w:t>
            </w:r>
          </w:p>
          <w:p w:rsidR="0045492C" w:rsidRPr="0045492C" w:rsidRDefault="0045492C" w:rsidP="0045492C">
            <w:pPr>
              <w:spacing w:after="17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личных дел на выплату; </w:t>
            </w:r>
          </w:p>
          <w:p w:rsidR="0045492C" w:rsidRPr="0045492C" w:rsidRDefault="0045492C" w:rsidP="0045492C">
            <w:pPr>
              <w:spacing w:after="26" w:line="257" w:lineRule="auto"/>
              <w:ind w:left="108" w:right="109"/>
              <w:jc w:val="both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правильности  и</w:t>
            </w:r>
            <w:proofErr w:type="gramEnd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обоснованности оформления различных выплат, предоставления льгот;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выплатных баз данных;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платежных и выплатных документов</w:t>
            </w:r>
            <w:r w:rsidRPr="0045492C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 xml:space="preserve">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87208B" w:rsidP="0045492C">
            <w:pPr>
              <w:spacing w:after="0"/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45492C"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45492C" w:rsidRPr="0045492C" w:rsidTr="00C1631D">
        <w:tblPrEx>
          <w:tblCellMar>
            <w:top w:w="15" w:type="dxa"/>
          </w:tblCellMar>
        </w:tblPrEx>
        <w:trPr>
          <w:trHeight w:val="5394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15"/>
              <w:ind w:right="3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lastRenderedPageBreak/>
              <w:t>Раздел 8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135" w:right="72" w:firstLine="65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       делопроизводства и систематизация законодательства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 w:line="276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вопросы для анализа и наблюдения: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делопроизводства. </w:t>
            </w:r>
          </w:p>
          <w:p w:rsidR="0045492C" w:rsidRPr="0045492C" w:rsidRDefault="0045492C" w:rsidP="0045492C">
            <w:pPr>
              <w:spacing w:after="0" w:line="278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формирования, хранения документов и личных дел. </w:t>
            </w:r>
          </w:p>
          <w:p w:rsidR="0045492C" w:rsidRPr="0045492C" w:rsidRDefault="0045492C" w:rsidP="0045492C">
            <w:pPr>
              <w:spacing w:after="0" w:line="281" w:lineRule="auto"/>
              <w:ind w:left="108" w:right="14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рассмотрению устных и письменных обращений граждан. Организация справочно-кодификационной работы. 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работа: </w:t>
            </w:r>
          </w:p>
          <w:p w:rsidR="0045492C" w:rsidRPr="0045492C" w:rsidRDefault="0045492C" w:rsidP="0045492C">
            <w:pPr>
              <w:spacing w:after="0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Регистрация, оформление, распределение и отправление входящей и исходящей корреспонденции.  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 w:line="276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и регистрация писем, заявлений и жалоб граждан. </w:t>
            </w:r>
          </w:p>
          <w:p w:rsidR="0045492C" w:rsidRPr="0045492C" w:rsidRDefault="0045492C" w:rsidP="0045492C">
            <w:pPr>
              <w:spacing w:after="0"/>
              <w:ind w:left="108"/>
              <w:jc w:val="both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проектов ответов на письменные обращения граждан.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87208B" w:rsidP="0045492C">
            <w:pPr>
              <w:spacing w:after="0"/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5492C"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45492C" w:rsidRPr="0045492C" w:rsidTr="00C1631D">
        <w:tblPrEx>
          <w:tblCellMar>
            <w:top w:w="15" w:type="dxa"/>
          </w:tblCellMar>
        </w:tblPrEx>
        <w:trPr>
          <w:trHeight w:val="5394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17"/>
              <w:ind w:right="3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Раздел 9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39" w:line="239" w:lineRule="auto"/>
              <w:ind w:left="54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       работы Комплекс-</w:t>
            </w:r>
          </w:p>
          <w:p w:rsidR="0045492C" w:rsidRPr="0045492C" w:rsidRDefault="0045492C" w:rsidP="0045492C">
            <w:pPr>
              <w:spacing w:after="17"/>
              <w:ind w:right="521"/>
              <w:jc w:val="right"/>
              <w:rPr>
                <w:sz w:val="24"/>
                <w:szCs w:val="24"/>
              </w:rPr>
            </w:pPr>
            <w:proofErr w:type="spellStart"/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Центра        </w:t>
            </w:r>
          </w:p>
          <w:p w:rsidR="0045492C" w:rsidRPr="0045492C" w:rsidRDefault="0045492C" w:rsidP="0045492C">
            <w:pPr>
              <w:spacing w:after="19"/>
              <w:ind w:right="513"/>
              <w:jc w:val="right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социального        </w:t>
            </w:r>
          </w:p>
          <w:p w:rsidR="0045492C" w:rsidRPr="0045492C" w:rsidRDefault="0045492C" w:rsidP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обслуживания       населения (КЦСО</w:t>
            </w:r>
            <w:r w:rsidR="00C16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 w:line="278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вопросы для анализа и наблюдения: </w:t>
            </w:r>
          </w:p>
          <w:p w:rsidR="0045492C" w:rsidRPr="0045492C" w:rsidRDefault="0045492C" w:rsidP="0045492C">
            <w:pPr>
              <w:spacing w:after="2" w:line="277" w:lineRule="auto"/>
              <w:ind w:left="-22" w:firstLine="130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КЦСО</w:t>
            </w:r>
            <w:r w:rsidR="00C1631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его задачи, </w:t>
            </w:r>
            <w:proofErr w:type="spellStart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</w:t>
            </w:r>
            <w:proofErr w:type="spellEnd"/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структура. </w:t>
            </w:r>
          </w:p>
          <w:p w:rsidR="0045492C" w:rsidRPr="0045492C" w:rsidRDefault="0045492C" w:rsidP="0045492C">
            <w:pPr>
              <w:spacing w:after="0" w:line="261" w:lineRule="auto"/>
              <w:ind w:left="108" w:hanging="120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структурных подразделений КЦСО</w:t>
            </w:r>
            <w:r w:rsidR="00C1631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комплекс предоставляемых социальных услуг. </w:t>
            </w:r>
          </w:p>
          <w:p w:rsidR="0045492C" w:rsidRPr="0045492C" w:rsidRDefault="0045492C" w:rsidP="0045492C">
            <w:pPr>
              <w:spacing w:after="0" w:line="261" w:lineRule="auto"/>
              <w:ind w:left="108" w:right="169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приему на обслуживание граждан пожилого возраста, инвалидов, граждан, оказавшихся в трудной жизненной ситуации. 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работа: </w:t>
            </w:r>
          </w:p>
          <w:p w:rsidR="0045492C" w:rsidRPr="0045492C" w:rsidRDefault="0045492C" w:rsidP="0045492C">
            <w:pPr>
              <w:spacing w:after="0" w:line="279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и регистрация документов, необходимых для принятия на обслуживание. </w:t>
            </w:r>
          </w:p>
          <w:p w:rsidR="0045492C" w:rsidRPr="0045492C" w:rsidRDefault="0045492C" w:rsidP="0045492C">
            <w:pPr>
              <w:spacing w:after="0" w:line="279" w:lineRule="auto"/>
              <w:ind w:left="108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личных дел граждан, принимаемых на обслуживание. </w:t>
            </w:r>
          </w:p>
          <w:p w:rsidR="0045492C" w:rsidRPr="0045492C" w:rsidRDefault="0045492C" w:rsidP="0045492C">
            <w:pPr>
              <w:spacing w:after="0"/>
              <w:ind w:left="108"/>
              <w:jc w:val="both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размеров и видов помощи в каждом конкретном случае.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87208B" w:rsidP="0045492C">
            <w:pPr>
              <w:spacing w:after="0"/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45492C"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ind w:left="62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92C" w:rsidRPr="0045492C" w:rsidRDefault="0045492C" w:rsidP="0045492C">
            <w:pPr>
              <w:spacing w:after="0"/>
              <w:jc w:val="center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</w:tr>
      <w:tr w:rsidR="0045492C" w:rsidRPr="0045492C" w:rsidTr="00C1631D">
        <w:tblPrEx>
          <w:tblCellMar>
            <w:top w:w="15" w:type="dxa"/>
          </w:tblCellMar>
        </w:tblPrEx>
        <w:trPr>
          <w:trHeight w:val="954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 w:line="240" w:lineRule="auto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Составление и </w:t>
            </w:r>
          </w:p>
          <w:p w:rsidR="0045492C" w:rsidRPr="0045492C" w:rsidRDefault="0045492C" w:rsidP="0045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утверждение </w:t>
            </w:r>
          </w:p>
          <w:p w:rsidR="0045492C" w:rsidRPr="0045492C" w:rsidRDefault="0045492C" w:rsidP="0045492C">
            <w:pPr>
              <w:spacing w:after="0" w:line="240" w:lineRule="auto"/>
              <w:rPr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</w:t>
            </w:r>
            <w:r w:rsidRPr="0045492C">
              <w:rPr>
                <w:sz w:val="24"/>
                <w:szCs w:val="24"/>
              </w:rPr>
              <w:t>е</w:t>
            </w: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 по практике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 w:line="278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87208B" w:rsidP="0045492C">
            <w:pPr>
              <w:spacing w:after="0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2C" w:rsidRPr="0045492C" w:rsidRDefault="0045492C" w:rsidP="0045492C">
            <w:pPr>
              <w:spacing w:after="0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27C8B" w:rsidRDefault="00E27C8B" w:rsidP="00C1631D">
      <w:pPr>
        <w:spacing w:after="55"/>
      </w:pPr>
    </w:p>
    <w:p w:rsidR="00E27C8B" w:rsidRDefault="0045492C">
      <w:pPr>
        <w:spacing w:after="14" w:line="269" w:lineRule="auto"/>
        <w:ind w:left="403" w:right="559" w:firstLine="540"/>
        <w:jc w:val="both"/>
      </w:pPr>
      <w:r>
        <w:rPr>
          <w:rFonts w:ascii="Times New Roman" w:eastAsia="Times New Roman" w:hAnsi="Times New Roman" w:cs="Times New Roman"/>
          <w:sz w:val="26"/>
        </w:rPr>
        <w:t>В зависимости от региональных особенностей, используемого программного обеспечения и других обстоятельств, структура управлений социальной защиты населения в районах и городах может не совпадать с разделами, указанными в примерном календарно</w:t>
      </w:r>
      <w:r w:rsidR="000712E3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тематическом плане. </w:t>
      </w:r>
    </w:p>
    <w:p w:rsidR="00E27C8B" w:rsidRDefault="0045492C">
      <w:pPr>
        <w:spacing w:after="14" w:line="269" w:lineRule="auto"/>
        <w:ind w:left="403" w:right="559" w:firstLine="54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Тем не менее, указанные виды работ осуществляются во всех территориальных органах социальной защиты населения не зависимо от их организационной структуры. Поэтому студенты, проходящие производственную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практику, совместно с руководителем практики должны составить календарно-тематический план с учетом региональных особенностей соответствующего территориального органа социальной защиты населения, о чем сделать подробные записи (отметки) в отчетной документации. </w:t>
      </w:r>
    </w:p>
    <w:p w:rsidR="00E27C8B" w:rsidRDefault="0045492C">
      <w:pPr>
        <w:spacing w:after="38"/>
        <w:ind w:left="94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pStyle w:val="3"/>
        <w:ind w:left="51" w:right="211"/>
      </w:pPr>
      <w:r>
        <w:t xml:space="preserve">3.6. Методические рекомендации по составлению отчета </w:t>
      </w:r>
    </w:p>
    <w:p w:rsidR="00E27C8B" w:rsidRDefault="0045492C">
      <w:pPr>
        <w:spacing w:after="255" w:line="271" w:lineRule="auto"/>
        <w:ind w:left="413" w:right="551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по производственной практики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(по профилю специальности) </w:t>
      </w:r>
    </w:p>
    <w:p w:rsidR="00E27C8B" w:rsidRDefault="0045492C">
      <w:pPr>
        <w:numPr>
          <w:ilvl w:val="0"/>
          <w:numId w:val="8"/>
        </w:numPr>
        <w:spacing w:after="2" w:line="279" w:lineRule="auto"/>
        <w:ind w:left="758" w:right="554" w:hanging="37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По разделу –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Общее ознакомление со структурой и организацией работы территориального органа социальной защиты населения</w:t>
      </w:r>
      <w:r>
        <w:rPr>
          <w:rFonts w:ascii="Times New Roman" w:eastAsia="Times New Roman" w:hAnsi="Times New Roman" w:cs="Times New Roman"/>
          <w:sz w:val="26"/>
        </w:rPr>
        <w:t xml:space="preserve"> – в отчете необходимо отразить: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характеристику района (города), его особенности (промышленный или сельскохозяйственный район);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правовое положение территориального органа социальной защиты населения (порядок образования, подчиненность, режим работы), основные направления деятельности, структуру;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планирование работы территориального органа социальной защиты населения (виды планов: годовые, квартальные, личные и другие); порядок составления и утверждения </w:t>
      </w:r>
      <w:proofErr w:type="gramStart"/>
      <w:r>
        <w:rPr>
          <w:rFonts w:ascii="Times New Roman" w:eastAsia="Times New Roman" w:hAnsi="Times New Roman" w:cs="Times New Roman"/>
          <w:sz w:val="26"/>
        </w:rPr>
        <w:t>планов,  контроль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за исполнением намеченных мероприятий;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права, обязанности, ответственность сотрудников территориального органа социальной защиты населения, квалификационные требования, предъявляемые к должностям, (оформить в приложении к отчету);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организацию работы по повышению профессионального уровня специалистов;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взаимодействие территориального органа социальной защиты населения с другими предприятиями, учреждениями, организациями. </w:t>
      </w:r>
    </w:p>
    <w:p w:rsidR="00E27C8B" w:rsidRDefault="0045492C">
      <w:pPr>
        <w:spacing w:after="27"/>
        <w:ind w:left="4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numPr>
          <w:ilvl w:val="0"/>
          <w:numId w:val="8"/>
        </w:numPr>
        <w:spacing w:after="2" w:line="279" w:lineRule="auto"/>
        <w:ind w:left="758" w:right="554" w:hanging="37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По разделу –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Организация работы отдела семьи и детских </w:t>
      </w:r>
      <w:proofErr w:type="gramStart"/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пособий </w:t>
      </w:r>
      <w:r>
        <w:rPr>
          <w:rFonts w:ascii="Times New Roman" w:eastAsia="Times New Roman" w:hAnsi="Times New Roman" w:cs="Times New Roman"/>
          <w:sz w:val="26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в отчете необходимо раскрыть: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основные задачи и функции отдела;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виды государственных пособий и компенсаций;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круг лиц, имеющих право на государственные пособия и компенсации;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перечень документов по каждому виду пособия и компенсации;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размеры пособий, компенсаций;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сроки назначения пособий, компенсаций;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основания и сроки перерасчета размеров пособий;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порядок вынесения решения об отказе в назначении пособия;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все стадии документооборота, начиная с приема документов и заканчивая сдачей личного дела в архив;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формы и методы работы с детьми из малообеспеченных семей, многодетными и неблагополучными семьями; семьями, имеющими ребенка-инвалида;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обеспечение отдела компьютерной программой.  </w:t>
      </w:r>
    </w:p>
    <w:p w:rsidR="00E27C8B" w:rsidRDefault="0045492C">
      <w:pPr>
        <w:spacing w:after="27"/>
        <w:ind w:left="4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numPr>
          <w:ilvl w:val="0"/>
          <w:numId w:val="8"/>
        </w:numPr>
        <w:spacing w:after="2" w:line="279" w:lineRule="auto"/>
        <w:ind w:left="758" w:right="554" w:hanging="37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По разделу –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 Организация работы отдела субсидированных выплат</w:t>
      </w:r>
      <w:r>
        <w:rPr>
          <w:rFonts w:ascii="Times New Roman" w:eastAsia="Times New Roman" w:hAnsi="Times New Roman" w:cs="Times New Roman"/>
          <w:sz w:val="26"/>
        </w:rPr>
        <w:t xml:space="preserve"> – в отчете следует указать: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основные задачи и функции отдела: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дать понятие субсидии;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перечислить круг лиц, имеющих право на получение субсидий; документы, необходимые для получения субсидии;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порядок определения размера субсидии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порядок исчисления совокупного дохода семьи получателя субсидии;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продолжительность выплаты субсидии;  </w:t>
      </w:r>
    </w:p>
    <w:p w:rsidR="000712E3" w:rsidRPr="000712E3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срок назначения или отказ в назначении субсидий; </w:t>
      </w:r>
    </w:p>
    <w:p w:rsidR="00E27C8B" w:rsidRDefault="0045492C" w:rsidP="000712E3">
      <w:pPr>
        <w:spacing w:after="14" w:line="269" w:lineRule="auto"/>
        <w:ind w:left="749" w:right="559"/>
        <w:jc w:val="both"/>
      </w:pPr>
      <w:proofErr w:type="gramStart"/>
      <w:r>
        <w:rPr>
          <w:rFonts w:ascii="Wingdings" w:eastAsia="Wingdings" w:hAnsi="Wingdings" w:cs="Wingdings"/>
          <w:sz w:val="26"/>
        </w:rPr>
        <w:t>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порядок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оформления личного дела получателя субсидии;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обеспечение отдела компьютерной программой. </w:t>
      </w:r>
    </w:p>
    <w:p w:rsidR="00E27C8B" w:rsidRDefault="0045492C">
      <w:pPr>
        <w:spacing w:after="24"/>
        <w:ind w:left="4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numPr>
          <w:ilvl w:val="0"/>
          <w:numId w:val="8"/>
        </w:numPr>
        <w:spacing w:after="2" w:line="279" w:lineRule="auto"/>
        <w:ind w:left="758" w:right="554" w:hanging="37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По разделу – </w:t>
      </w:r>
      <w:proofErr w:type="gramStart"/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Организация  работы</w:t>
      </w:r>
      <w:proofErr w:type="gramEnd"/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 отдела опеки и попечительства</w:t>
      </w:r>
      <w:r>
        <w:rPr>
          <w:rFonts w:ascii="Times New Roman" w:eastAsia="Times New Roman" w:hAnsi="Times New Roman" w:cs="Times New Roman"/>
          <w:sz w:val="26"/>
        </w:rPr>
        <w:t xml:space="preserve"> – в отчете необходимо указать: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основные задачи и функции отдела;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формы устройства несовершеннолетних, оставшихся без попечения родителей;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порядок усыновления, его правовые последствия; перечень документов, необходимых для усыновления на ребенка и на усыновителей; формы усыновления;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понятие опеки, попечительства; перечень документов для оформления опеки, попечительства; формы контроля за опекаемыми (попечителями).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перечислить денежные средства, льготы и преимущества, назначаемые несовершеннолетним гражданам;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организацию работы по передаче детей-сирот и детей, оставшихся без попечения родителей на воспитание в приемную семью, в стационарные учреждения социального обслуживания.  </w:t>
      </w:r>
    </w:p>
    <w:p w:rsidR="00E27C8B" w:rsidRDefault="0045492C">
      <w:pPr>
        <w:spacing w:after="25"/>
        <w:ind w:left="4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numPr>
          <w:ilvl w:val="0"/>
          <w:numId w:val="8"/>
        </w:numPr>
        <w:spacing w:after="2" w:line="279" w:lineRule="auto"/>
        <w:ind w:left="758" w:right="554" w:hanging="37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По разделу –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Организация работы отдел льгот и социальных гарантий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– в отчете следует указать: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основные задачи и функции отдела;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круг лиц, имеющих право на льготы и социальные гарантии;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перечень документов, необходимых для постановки граждан на учет, для оформления удостоверений (например, «Ветеран труда» и др.), свидетельств, справок о праве на льготы;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виды компенсационных выплат, пособий, назначенных и выплачиваемых отделом;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организацию работы по выдаче единых социальных проездных билетов;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организацию работы по оформлению инвалидов и нетрудоспособных граждан в стационарные учреждения социального обслуживания; </w:t>
      </w:r>
    </w:p>
    <w:p w:rsidR="000712E3" w:rsidRPr="000712E3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организацию работы по реабилитации инвалидов, обеспечение их инвалидной техникой и иными техническими приспособлениями; </w:t>
      </w:r>
    </w:p>
    <w:p w:rsidR="00E27C8B" w:rsidRDefault="0045492C" w:rsidP="000712E3">
      <w:pPr>
        <w:spacing w:after="14" w:line="269" w:lineRule="auto"/>
        <w:ind w:left="749" w:right="559"/>
        <w:jc w:val="both"/>
      </w:pPr>
      <w:r>
        <w:rPr>
          <w:rFonts w:ascii="Wingdings" w:eastAsia="Wingdings" w:hAnsi="Wingdings" w:cs="Wingdings"/>
          <w:sz w:val="26"/>
        </w:rPr>
        <w:t>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порядок формирования личных дел граждан; 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обеспечение отдела компьютерной программой. </w:t>
      </w:r>
    </w:p>
    <w:p w:rsidR="00E27C8B" w:rsidRDefault="0045492C">
      <w:pPr>
        <w:spacing w:after="0"/>
        <w:ind w:left="4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numPr>
          <w:ilvl w:val="0"/>
          <w:numId w:val="8"/>
        </w:numPr>
        <w:spacing w:after="2" w:line="279" w:lineRule="auto"/>
        <w:ind w:left="758" w:right="554" w:hanging="37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По разделу –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Организация работы отдела реализации муниципальных программ</w:t>
      </w:r>
      <w:r>
        <w:rPr>
          <w:rFonts w:ascii="Times New Roman" w:eastAsia="Times New Roman" w:hAnsi="Times New Roman" w:cs="Times New Roman"/>
          <w:sz w:val="26"/>
        </w:rPr>
        <w:t xml:space="preserve"> – в отчете следует раскрыть: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порядок реализации муниципальных программ;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перечень мероприятий, проводимых отделом к знаменательным датам;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формы социальной поддержки населения; </w:t>
      </w:r>
    </w:p>
    <w:p w:rsidR="000712E3" w:rsidRPr="000712E3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порядок работы комиссии по оказанию социальной помощи гражданам;  </w:t>
      </w:r>
    </w:p>
    <w:p w:rsidR="00E27C8B" w:rsidRDefault="0045492C" w:rsidP="000712E3">
      <w:pPr>
        <w:spacing w:after="14" w:line="269" w:lineRule="auto"/>
        <w:ind w:left="749" w:right="559"/>
        <w:jc w:val="both"/>
      </w:pPr>
      <w:r>
        <w:rPr>
          <w:rFonts w:ascii="Wingdings" w:eastAsia="Wingdings" w:hAnsi="Wingdings" w:cs="Wingdings"/>
          <w:sz w:val="26"/>
        </w:rPr>
        <w:t>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организацию работы отдела по выдаче справок на получение социальной стипендии. </w:t>
      </w:r>
    </w:p>
    <w:p w:rsidR="00E27C8B" w:rsidRDefault="0045492C">
      <w:pPr>
        <w:spacing w:after="25"/>
        <w:ind w:left="4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numPr>
          <w:ilvl w:val="0"/>
          <w:numId w:val="8"/>
        </w:numPr>
        <w:spacing w:after="2" w:line="279" w:lineRule="auto"/>
        <w:ind w:left="758" w:right="554" w:hanging="37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По разделу -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 Организация работы отдела выплат, учета и контроля за предоставлением льгот</w:t>
      </w:r>
      <w:r>
        <w:rPr>
          <w:rFonts w:ascii="Times New Roman" w:eastAsia="Times New Roman" w:hAnsi="Times New Roman" w:cs="Times New Roman"/>
          <w:b/>
          <w:sz w:val="26"/>
        </w:rPr>
        <w:t xml:space="preserve">- </w:t>
      </w:r>
      <w:r>
        <w:rPr>
          <w:rFonts w:ascii="Times New Roman" w:eastAsia="Times New Roman" w:hAnsi="Times New Roman" w:cs="Times New Roman"/>
          <w:sz w:val="26"/>
        </w:rPr>
        <w:t xml:space="preserve">в отчете следует указать: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основные задачи и функции отдела;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взаимодействие отдела с отделом льгот, отделом детских пособий, с отделом опеки и попечительства;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организацию работы по выплате назначенных льгот (федеральных и областных), пособий (детских и опекунских) и иных компенсационных выплат в следующей последовательности: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прием личных дел на выплату;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проверка </w:t>
      </w:r>
      <w:proofErr w:type="gramStart"/>
      <w:r>
        <w:rPr>
          <w:rFonts w:ascii="Times New Roman" w:eastAsia="Times New Roman" w:hAnsi="Times New Roman" w:cs="Times New Roman"/>
          <w:sz w:val="26"/>
        </w:rPr>
        <w:t>правильности  и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обоснованности оформления различных выплат, предоставления льгот;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формирование выплатных баз данных;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оформление платежных и выплатных документы;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контроль, за правомерностью назначения и предоставления льгот;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>хранение выплатных и платежных документов</w:t>
      </w:r>
      <w:r>
        <w:rPr>
          <w:rFonts w:ascii="Times New Roman" w:eastAsia="Times New Roman" w:hAnsi="Times New Roman" w:cs="Times New Roman"/>
          <w:color w:val="00CCFF"/>
          <w:sz w:val="26"/>
        </w:rPr>
        <w:t xml:space="preserve">. </w:t>
      </w:r>
    </w:p>
    <w:p w:rsidR="00E27C8B" w:rsidRDefault="0045492C">
      <w:pPr>
        <w:spacing w:after="26"/>
        <w:ind w:left="4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numPr>
          <w:ilvl w:val="0"/>
          <w:numId w:val="8"/>
        </w:numPr>
        <w:spacing w:after="2" w:line="279" w:lineRule="auto"/>
        <w:ind w:left="758" w:right="554" w:hanging="37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По разделу –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Организация делопроизводства и систематизация законодательства в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территориальном органе социальной защиты населения</w:t>
      </w:r>
      <w:r>
        <w:rPr>
          <w:rFonts w:ascii="Times New Roman" w:eastAsia="Times New Roman" w:hAnsi="Times New Roman" w:cs="Times New Roman"/>
          <w:sz w:val="26"/>
        </w:rPr>
        <w:t xml:space="preserve"> – в отчете следует раскрыть: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организацию приема граждан;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организацию работы с письмами, заявлениями и жалобами граждан; регистрацию и сроки рассмотрения, письменных обращений граждан, взятых на контроль; анализ письменных обращений граждан;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организацию делопроизводства в целом по управлению социальной защиты населения;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порядок ведения соответствующих журналов регистрации (журналы-регистрации входящей и исходящей корреспонденции);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формирование и оформление дел;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порядок передачи пенсионных дел на архивное хранение и особенности архивного хранения;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порядок ведения и формы систематизации нормативных актов;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виды и порядок ведения контрольных экземпляров Законов и иных нормативных актов. </w:t>
      </w:r>
    </w:p>
    <w:p w:rsidR="00E27C8B" w:rsidRDefault="0045492C">
      <w:pPr>
        <w:spacing w:after="28"/>
        <w:ind w:left="4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numPr>
          <w:ilvl w:val="0"/>
          <w:numId w:val="8"/>
        </w:numPr>
        <w:spacing w:after="2" w:line="279" w:lineRule="auto"/>
        <w:ind w:left="758" w:right="554" w:hanging="37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По разделу –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Организация работы Комплексного центра социального обслуживания населения</w:t>
      </w:r>
      <w:r>
        <w:rPr>
          <w:rFonts w:ascii="Times New Roman" w:eastAsia="Times New Roman" w:hAnsi="Times New Roman" w:cs="Times New Roman"/>
          <w:b/>
          <w:i/>
          <w:sz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– в отчете следует указать: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Arial" w:eastAsia="Arial" w:hAnsi="Arial" w:cs="Arial"/>
          <w:sz w:val="26"/>
        </w:rPr>
        <w:t xml:space="preserve">. </w:t>
      </w:r>
      <w:r>
        <w:rPr>
          <w:rFonts w:ascii="Times New Roman" w:eastAsia="Times New Roman" w:hAnsi="Times New Roman" w:cs="Times New Roman"/>
          <w:sz w:val="26"/>
        </w:rPr>
        <w:t xml:space="preserve">основные задачи и функции КЦСОН, его структуру, правовое положение, взаимодействие с соответствующими учреждениями и предприятиями города (района). </w:t>
      </w:r>
    </w:p>
    <w:p w:rsidR="00E27C8B" w:rsidRDefault="0045492C">
      <w:pPr>
        <w:spacing w:after="14" w:line="269" w:lineRule="auto"/>
        <w:ind w:left="1124" w:right="559" w:firstLine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 каждому отделению (социальной помощи на дому, срочной социальной помощи, дневного пребывания и другим), перечислить: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основные направления их деятельности;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категории граждан, зачисляемых на обслуживание;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перечень социальных услуг;  </w:t>
      </w:r>
    </w:p>
    <w:p w:rsidR="000712E3" w:rsidRPr="000712E3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>документы, необходимые для зачисления н</w:t>
      </w:r>
      <w:r w:rsidR="000712E3">
        <w:rPr>
          <w:rFonts w:ascii="Times New Roman" w:eastAsia="Times New Roman" w:hAnsi="Times New Roman" w:cs="Times New Roman"/>
          <w:sz w:val="26"/>
        </w:rPr>
        <w:t>а обслуживание в эти отделения;</w:t>
      </w:r>
    </w:p>
    <w:p w:rsidR="00E27C8B" w:rsidRDefault="0045492C" w:rsidP="000712E3">
      <w:pPr>
        <w:spacing w:after="14" w:line="269" w:lineRule="auto"/>
        <w:ind w:left="749" w:right="559"/>
        <w:jc w:val="both"/>
      </w:pPr>
      <w:r>
        <w:rPr>
          <w:rFonts w:ascii="Wingdings" w:eastAsia="Wingdings" w:hAnsi="Wingdings" w:cs="Wingdings"/>
          <w:sz w:val="26"/>
        </w:rPr>
        <w:t>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организацию работы по оформлению личных дел обслуживаемых граждан;  </w:t>
      </w:r>
    </w:p>
    <w:p w:rsidR="00E27C8B" w:rsidRDefault="0045492C">
      <w:pPr>
        <w:numPr>
          <w:ilvl w:val="1"/>
          <w:numId w:val="8"/>
        </w:numPr>
        <w:spacing w:after="14" w:line="269" w:lineRule="auto"/>
        <w:ind w:left="1174" w:right="559" w:hanging="42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правила для обслуживаемых и обязанности социальных работников. </w:t>
      </w:r>
    </w:p>
    <w:p w:rsidR="00E27C8B" w:rsidRDefault="0045492C" w:rsidP="00C1631D">
      <w:pPr>
        <w:spacing w:after="66"/>
        <w:ind w:left="4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45492C" w:rsidP="00C1631D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sz w:val="24"/>
        </w:rPr>
        <w:t xml:space="preserve"> </w:t>
      </w:r>
    </w:p>
    <w:p w:rsidR="00E27C8B" w:rsidRDefault="0045492C">
      <w:pPr>
        <w:spacing w:after="0"/>
        <w:ind w:right="-3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</w:t>
      </w:r>
    </w:p>
    <w:p w:rsidR="00E27C8B" w:rsidRDefault="0045492C">
      <w:pPr>
        <w:spacing w:after="0"/>
        <w:ind w:right="10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27C8B" w:rsidRDefault="0045492C">
      <w:pPr>
        <w:spacing w:after="0"/>
        <w:ind w:right="10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712E3" w:rsidRPr="000712E3" w:rsidRDefault="0045492C" w:rsidP="000712E3">
      <w:pPr>
        <w:spacing w:after="0"/>
        <w:ind w:right="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27C8B" w:rsidRDefault="00E27C8B">
      <w:pPr>
        <w:spacing w:after="0"/>
        <w:ind w:right="502"/>
        <w:jc w:val="right"/>
      </w:pPr>
    </w:p>
    <w:p w:rsidR="00E27C8B" w:rsidRDefault="0045492C">
      <w:pPr>
        <w:spacing w:after="0"/>
        <w:ind w:right="502"/>
        <w:jc w:val="right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</w:p>
    <w:p w:rsidR="00C1631D" w:rsidRDefault="00C1631D" w:rsidP="00C1631D">
      <w:pPr>
        <w:spacing w:after="14" w:line="248" w:lineRule="auto"/>
        <w:ind w:left="10" w:right="556" w:hanging="10"/>
        <w:jc w:val="right"/>
      </w:pPr>
      <w:r>
        <w:rPr>
          <w:rFonts w:ascii="Times New Roman" w:eastAsia="Times New Roman" w:hAnsi="Times New Roman" w:cs="Times New Roman"/>
          <w:b/>
          <w:sz w:val="26"/>
        </w:rPr>
        <w:t xml:space="preserve">Приложение  </w:t>
      </w:r>
    </w:p>
    <w:p w:rsidR="00C1631D" w:rsidRDefault="00C1631D" w:rsidP="00C1631D">
      <w:pPr>
        <w:spacing w:after="0"/>
        <w:ind w:right="5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C8B" w:rsidRDefault="00C1631D" w:rsidP="00C1631D">
      <w:pPr>
        <w:spacing w:after="0"/>
        <w:ind w:righ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31D">
        <w:rPr>
          <w:rFonts w:ascii="Times New Roman" w:hAnsi="Times New Roman" w:cs="Times New Roman"/>
          <w:b/>
          <w:sz w:val="28"/>
          <w:szCs w:val="28"/>
        </w:rPr>
        <w:t>Документы, оформляемые в период производственной практики</w:t>
      </w:r>
    </w:p>
    <w:p w:rsidR="00C1631D" w:rsidRDefault="00C1631D" w:rsidP="00C1631D">
      <w:pPr>
        <w:spacing w:after="0"/>
        <w:ind w:right="5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31D" w:rsidRPr="00C1631D" w:rsidRDefault="00C1631D" w:rsidP="00C163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1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</w:pP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 xml:space="preserve">                                             </w:t>
      </w:r>
      <w:r w:rsidRPr="00C1631D">
        <w:rPr>
          <w:rFonts w:ascii="Times New Roman" w:eastAsia="Times New Roman" w:hAnsi="Times New Roman" w:cs="Times New Roman"/>
          <w:b/>
          <w:color w:val="auto"/>
          <w:spacing w:val="-2"/>
          <w:sz w:val="32"/>
          <w:szCs w:val="32"/>
        </w:rPr>
        <w:t xml:space="preserve"> ДНЕВНИК</w:t>
      </w:r>
    </w:p>
    <w:p w:rsidR="00C1631D" w:rsidRPr="00C1631D" w:rsidRDefault="00C1631D" w:rsidP="00C1631D">
      <w:pPr>
        <w:spacing w:after="0" w:line="12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b/>
          <w:color w:val="auto"/>
          <w:spacing w:val="-2"/>
          <w:sz w:val="32"/>
          <w:szCs w:val="32"/>
        </w:rPr>
        <w:t xml:space="preserve">         </w:t>
      </w: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_________</w:t>
      </w: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softHyphen/>
      </w: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softHyphen/>
      </w: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softHyphen/>
        <w:t>___________________________________</w:t>
      </w:r>
    </w:p>
    <w:p w:rsidR="00C1631D" w:rsidRPr="00C1631D" w:rsidRDefault="00C1631D" w:rsidP="00C16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  <w:vertAlign w:val="superscript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  <w:vertAlign w:val="superscript"/>
        </w:rPr>
        <w:t>Вид практики</w:t>
      </w:r>
    </w:p>
    <w:p w:rsidR="00C1631D" w:rsidRPr="00C1631D" w:rsidRDefault="00C1631D" w:rsidP="00C1631D">
      <w:pPr>
        <w:spacing w:after="0" w:line="12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softHyphen/>
        <w:t xml:space="preserve">        _____________________________________________</w:t>
      </w:r>
    </w:p>
    <w:p w:rsidR="00C1631D" w:rsidRPr="00C1631D" w:rsidRDefault="00C1631D" w:rsidP="00C16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  <w:vertAlign w:val="superscript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  <w:vertAlign w:val="superscript"/>
        </w:rPr>
        <w:t>Наименование предприятия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 xml:space="preserve">        Фамилия_____________________________________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 xml:space="preserve">        Имя_________________________________________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 xml:space="preserve">       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 xml:space="preserve">        Отчество_____________________________________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___________________________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 xml:space="preserve">        </w:t>
      </w:r>
      <w:proofErr w:type="spellStart"/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Группа______специальность</w:t>
      </w:r>
      <w:proofErr w:type="spellEnd"/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____________________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 xml:space="preserve">        _____________________________________________</w:t>
      </w:r>
    </w:p>
    <w:p w:rsidR="00C1631D" w:rsidRPr="00C1631D" w:rsidRDefault="000712E3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 xml:space="preserve">         </w:t>
      </w:r>
      <w:r w:rsidR="00C1631D"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Календарные сроки практики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 xml:space="preserve">         Начало «__» ________20__г.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 xml:space="preserve">         </w:t>
      </w:r>
      <w:proofErr w:type="gramStart"/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Окончание«</w:t>
      </w:r>
      <w:proofErr w:type="gramEnd"/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__» ________20__г.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Руководитель практики от Техникума: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Фамилия, имя, отчество___________________________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________________________________________________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Руководитель практики от предприятия: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Должность:______________________________________________________________________________________</w:t>
      </w: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br/>
        <w:t>________________________________________________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Фамилия, имя, отчество___________________________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C1631D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________________________________________________</w:t>
      </w:r>
    </w:p>
    <w:p w:rsidR="00C1631D" w:rsidRPr="00C1631D" w:rsidRDefault="00C1631D" w:rsidP="00C1631D">
      <w:pPr>
        <w:spacing w:after="200" w:line="276" w:lineRule="auto"/>
        <w:ind w:left="993"/>
        <w:contextualSpacing/>
        <w:jc w:val="both"/>
        <w:rPr>
          <w:rFonts w:cs="Times New Roman"/>
          <w:color w:val="auto"/>
          <w:sz w:val="18"/>
          <w:szCs w:val="18"/>
          <w:lang w:eastAsia="en-US"/>
        </w:rPr>
      </w:pPr>
    </w:p>
    <w:p w:rsidR="00C1631D" w:rsidRPr="00C1631D" w:rsidRDefault="00C1631D" w:rsidP="00C1631D">
      <w:pPr>
        <w:suppressAutoHyphens/>
        <w:spacing w:after="120"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:rsidR="00C1631D" w:rsidRPr="00C1631D" w:rsidRDefault="00C1631D" w:rsidP="00C1631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>Содержание дневника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6"/>
        <w:gridCol w:w="4379"/>
        <w:gridCol w:w="1886"/>
        <w:gridCol w:w="1559"/>
      </w:tblGrid>
      <w:tr w:rsidR="00C1631D" w:rsidRPr="00C1631D" w:rsidTr="00CC663C">
        <w:trPr>
          <w:trHeight w:val="356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C1631D"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C1631D"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  <w:t xml:space="preserve">Краткое описание выполненной </w:t>
            </w:r>
          </w:p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C1631D"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  <w:t>студентом работы</w:t>
            </w: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C1631D"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  <w:t>Подпись</w:t>
            </w:r>
          </w:p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C1631D"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  <w:t>Руководителя</w:t>
            </w:r>
          </w:p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C1631D"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  <w:t>От Техникума</w:t>
            </w: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C1631D"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  <w:t>Подпись</w:t>
            </w:r>
          </w:p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C1631D"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  <w:t>Руководителя</w:t>
            </w:r>
          </w:p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C1631D"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  <w:t>От предприятия</w:t>
            </w: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56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56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56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56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56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56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56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56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33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C1631D" w:rsidRPr="00C1631D" w:rsidTr="00CC663C">
        <w:trPr>
          <w:trHeight w:val="356"/>
        </w:trPr>
        <w:tc>
          <w:tcPr>
            <w:tcW w:w="110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37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1631D" w:rsidRPr="00C1631D" w:rsidRDefault="00C1631D" w:rsidP="00C1631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</w:tbl>
    <w:p w:rsidR="00C1631D" w:rsidRPr="00C1631D" w:rsidRDefault="00C1631D" w:rsidP="00C163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</w:p>
    <w:p w:rsidR="00C1631D" w:rsidRPr="00C1631D" w:rsidRDefault="00C1631D" w:rsidP="00C1631D">
      <w:pPr>
        <w:spacing w:after="0" w:line="360" w:lineRule="auto"/>
        <w:ind w:right="-315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631D" w:rsidRPr="00C1631D" w:rsidRDefault="00C1631D" w:rsidP="00C1631D">
      <w:pPr>
        <w:spacing w:after="0" w:line="360" w:lineRule="auto"/>
        <w:ind w:right="-31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1631D" w:rsidRPr="00C1631D" w:rsidRDefault="00C1631D" w:rsidP="00C1631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C1631D"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  <w:t>ОТЧЕТ  ПО</w:t>
      </w:r>
      <w:proofErr w:type="gramEnd"/>
      <w:r w:rsidRPr="00C1631D"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  <w:t xml:space="preserve"> _____________________</w:t>
      </w: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ПРАКТИКЕ</w:t>
      </w:r>
    </w:p>
    <w:p w:rsidR="00C1631D" w:rsidRPr="00C1631D" w:rsidRDefault="00C1631D" w:rsidP="00C1631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1631D" w:rsidRPr="00C1631D" w:rsidRDefault="00C1631D" w:rsidP="00C16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__________________________________________________________________</w:t>
      </w:r>
    </w:p>
    <w:p w:rsidR="00C1631D" w:rsidRPr="00C1631D" w:rsidRDefault="00C1631D" w:rsidP="00C16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C1631D">
        <w:rPr>
          <w:rFonts w:ascii="Times New Roman" w:eastAsia="Times New Roman" w:hAnsi="Times New Roman" w:cs="Times New Roman"/>
          <w:color w:val="auto"/>
          <w:sz w:val="20"/>
          <w:szCs w:val="20"/>
        </w:rPr>
        <w:t>Вид  практики</w:t>
      </w:r>
      <w:proofErr w:type="gramEnd"/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Специальность</w:t>
      </w:r>
      <w:r w:rsidRPr="00C163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</w:t>
      </w:r>
    </w:p>
    <w:p w:rsidR="00C1631D" w:rsidRPr="00C1631D" w:rsidRDefault="00C1631D" w:rsidP="00C16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1631D">
        <w:rPr>
          <w:rFonts w:ascii="Times New Roman" w:eastAsia="Times New Roman" w:hAnsi="Times New Roman" w:cs="Times New Roman"/>
          <w:color w:val="auto"/>
          <w:sz w:val="20"/>
          <w:szCs w:val="20"/>
        </w:rPr>
        <w:t>Код и наименование специальности</w:t>
      </w:r>
    </w:p>
    <w:p w:rsidR="00C1631D" w:rsidRPr="00C1631D" w:rsidRDefault="00C1631D" w:rsidP="00C1631D">
      <w:pPr>
        <w:spacing w:after="0" w:line="240" w:lineRule="auto"/>
        <w:ind w:left="2160" w:firstLine="709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1631D" w:rsidRPr="00C1631D" w:rsidRDefault="00C1631D" w:rsidP="00C1631D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>Студента(</w:t>
      </w:r>
      <w:proofErr w:type="spellStart"/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>)________ курса __________группы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>форма обучения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1631D">
        <w:rPr>
          <w:rFonts w:ascii="Times New Roman" w:eastAsia="Times New Roman" w:hAnsi="Times New Roman" w:cs="Times New Roman"/>
          <w:color w:val="auto"/>
        </w:rPr>
        <w:t xml:space="preserve">                                         </w:t>
      </w:r>
      <w:r w:rsidRPr="00C1631D">
        <w:rPr>
          <w:rFonts w:ascii="Times New Roman" w:eastAsia="Times New Roman" w:hAnsi="Times New Roman" w:cs="Times New Roman"/>
          <w:color w:val="auto"/>
          <w:sz w:val="20"/>
          <w:szCs w:val="20"/>
        </w:rPr>
        <w:t>(очная, заочная)</w:t>
      </w:r>
    </w:p>
    <w:p w:rsidR="00C1631D" w:rsidRPr="00C1631D" w:rsidRDefault="00C1631D" w:rsidP="00C16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631D" w:rsidRPr="00C1631D" w:rsidRDefault="00C1631D" w:rsidP="00C16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1631D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отчество)</w:t>
      </w:r>
    </w:p>
    <w:p w:rsidR="00C1631D" w:rsidRPr="00C1631D" w:rsidRDefault="00C1631D" w:rsidP="00C1631D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>Место практики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______________________________________________________________________________</w:t>
      </w:r>
    </w:p>
    <w:p w:rsidR="00C1631D" w:rsidRPr="00C1631D" w:rsidRDefault="00C1631D" w:rsidP="00C16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1631D">
        <w:rPr>
          <w:rFonts w:ascii="Times New Roman" w:eastAsia="Times New Roman" w:hAnsi="Times New Roman" w:cs="Times New Roman"/>
          <w:color w:val="auto"/>
          <w:sz w:val="20"/>
          <w:szCs w:val="20"/>
        </w:rPr>
        <w:t>(Название организации)</w:t>
      </w:r>
    </w:p>
    <w:p w:rsidR="00C1631D" w:rsidRPr="00C1631D" w:rsidRDefault="00C1631D" w:rsidP="00C16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631D" w:rsidRPr="00C1631D" w:rsidRDefault="00C1631D" w:rsidP="00C16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 </w:t>
      </w:r>
      <w:proofErr w:type="gramStart"/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>практики  с</w:t>
      </w:r>
      <w:proofErr w:type="gramEnd"/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«___»_____20__ г. по «___»_______20__ г.</w:t>
      </w:r>
    </w:p>
    <w:p w:rsidR="00C1631D" w:rsidRPr="00C1631D" w:rsidRDefault="00C1631D" w:rsidP="00C16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631D" w:rsidRPr="00C1631D" w:rsidRDefault="00C1631D" w:rsidP="00C163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</w:p>
    <w:p w:rsidR="00C1631D" w:rsidRPr="00C1631D" w:rsidRDefault="00C1631D" w:rsidP="00C163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</w:p>
    <w:p w:rsidR="00C1631D" w:rsidRPr="00C1631D" w:rsidRDefault="00C1631D" w:rsidP="00C163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proofErr w:type="gramStart"/>
      <w:r w:rsidRPr="00C1631D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Руководители  практики</w:t>
      </w:r>
      <w:proofErr w:type="gramEnd"/>
    </w:p>
    <w:p w:rsidR="00C1631D" w:rsidRPr="00C1631D" w:rsidRDefault="00C1631D" w:rsidP="00C163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организации </w:t>
      </w:r>
    </w:p>
    <w:p w:rsidR="00C1631D" w:rsidRPr="00C1631D" w:rsidRDefault="00C1631D" w:rsidP="00C163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____________________________      ______________   _______________ </w:t>
      </w:r>
    </w:p>
    <w:p w:rsidR="00C1631D" w:rsidRPr="00C1631D" w:rsidRDefault="00C1631D" w:rsidP="00C1631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</w:t>
      </w:r>
      <w:r w:rsidRPr="00C1631D">
        <w:rPr>
          <w:rFonts w:ascii="Times New Roman" w:eastAsia="Times New Roman" w:hAnsi="Times New Roman" w:cs="Times New Roman"/>
          <w:color w:val="auto"/>
          <w:sz w:val="20"/>
          <w:szCs w:val="20"/>
        </w:rPr>
        <w:t>должность                                                    подпись                   ФИО</w:t>
      </w:r>
    </w:p>
    <w:p w:rsidR="00C1631D" w:rsidRPr="00C1631D" w:rsidRDefault="00C1631D" w:rsidP="00C16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631D" w:rsidRPr="00C1631D" w:rsidRDefault="00C1631D" w:rsidP="00C16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>от Техникума</w:t>
      </w:r>
    </w:p>
    <w:p w:rsidR="00C1631D" w:rsidRPr="00C1631D" w:rsidRDefault="00C1631D" w:rsidP="00C163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      ______________   _______________ </w:t>
      </w:r>
    </w:p>
    <w:p w:rsidR="00C1631D" w:rsidRPr="00C1631D" w:rsidRDefault="00C1631D" w:rsidP="00C1631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</w:t>
      </w:r>
      <w:r w:rsidRPr="00C1631D">
        <w:rPr>
          <w:rFonts w:ascii="Times New Roman" w:eastAsia="Times New Roman" w:hAnsi="Times New Roman" w:cs="Times New Roman"/>
          <w:color w:val="auto"/>
          <w:sz w:val="20"/>
          <w:szCs w:val="20"/>
        </w:rPr>
        <w:t>должность                                         подпись                   ФИО</w:t>
      </w: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C1631D" w:rsidRPr="00C1631D" w:rsidRDefault="00C1631D" w:rsidP="00C1631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Итоговая оценка по практике</w:t>
      </w: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____________________</w:t>
      </w:r>
      <w:r w:rsidRPr="00C1631D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____________________</w:t>
      </w:r>
    </w:p>
    <w:p w:rsidR="00C1631D" w:rsidRPr="00C1631D" w:rsidRDefault="00C1631D" w:rsidP="00C1631D">
      <w:pPr>
        <w:spacing w:after="0" w:line="240" w:lineRule="auto"/>
        <w:ind w:right="-31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631D" w:rsidRPr="00C1631D" w:rsidRDefault="00C1631D" w:rsidP="00C1631D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631D" w:rsidRPr="00C1631D" w:rsidRDefault="00C1631D" w:rsidP="00C1631D">
      <w:pPr>
        <w:spacing w:after="0"/>
        <w:ind w:right="65"/>
        <w:jc w:val="center"/>
        <w:rPr>
          <w:rFonts w:ascii="Times New Roman" w:hAnsi="Times New Roman" w:cs="Times New Roman"/>
          <w:b/>
          <w:color w:val="auto"/>
          <w:szCs w:val="24"/>
          <w:lang w:eastAsia="en-US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:rsidR="00C1631D" w:rsidRPr="00C1631D" w:rsidRDefault="00C1631D" w:rsidP="00C1631D">
      <w:pPr>
        <w:spacing w:after="0"/>
        <w:ind w:right="65"/>
        <w:jc w:val="center"/>
        <w:rPr>
          <w:rFonts w:ascii="Times New Roman" w:hAnsi="Times New Roman" w:cs="Times New Roman"/>
          <w:b/>
          <w:color w:val="auto"/>
          <w:szCs w:val="24"/>
          <w:lang w:eastAsia="en-US"/>
        </w:rPr>
      </w:pPr>
      <w:r w:rsidRPr="00C1631D">
        <w:rPr>
          <w:rFonts w:ascii="Times New Roman" w:hAnsi="Times New Roman" w:cs="Times New Roman"/>
          <w:b/>
          <w:color w:val="auto"/>
          <w:szCs w:val="24"/>
          <w:lang w:eastAsia="en-US"/>
        </w:rPr>
        <w:lastRenderedPageBreak/>
        <w:t xml:space="preserve">АТТЕСТАЦИОННЫЙ ЛИСТ ПО ПРОИЗВОДСТВЕННОЙ </w:t>
      </w:r>
      <w:bookmarkStart w:id="0" w:name="_GoBack"/>
      <w:bookmarkEnd w:id="0"/>
      <w:r w:rsidRPr="00C1631D">
        <w:rPr>
          <w:rFonts w:ascii="Times New Roman" w:hAnsi="Times New Roman" w:cs="Times New Roman"/>
          <w:b/>
          <w:color w:val="auto"/>
          <w:szCs w:val="24"/>
          <w:lang w:eastAsia="en-US"/>
        </w:rPr>
        <w:t>ПРАКТИКЕ</w:t>
      </w:r>
    </w:p>
    <w:p w:rsidR="00C1631D" w:rsidRPr="00C1631D" w:rsidRDefault="00C1631D" w:rsidP="00C1631D">
      <w:pPr>
        <w:spacing w:after="0"/>
        <w:ind w:right="65"/>
        <w:jc w:val="center"/>
        <w:rPr>
          <w:rFonts w:ascii="Times New Roman" w:hAnsi="Times New Roman" w:cs="Times New Roman"/>
          <w:color w:val="auto"/>
          <w:sz w:val="4"/>
          <w:szCs w:val="4"/>
          <w:lang w:eastAsia="en-US"/>
        </w:rPr>
      </w:pPr>
    </w:p>
    <w:p w:rsidR="00C1631D" w:rsidRPr="00C1631D" w:rsidRDefault="00C1631D" w:rsidP="00C1631D">
      <w:pPr>
        <w:spacing w:after="5" w:line="270" w:lineRule="auto"/>
        <w:ind w:left="-5" w:right="45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>____________________________________________________________________________________</w:t>
      </w:r>
    </w:p>
    <w:p w:rsidR="00C1631D" w:rsidRPr="00C1631D" w:rsidRDefault="00C1631D" w:rsidP="00C1631D">
      <w:pPr>
        <w:spacing w:after="0"/>
        <w:ind w:right="6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(Ф.И.О. обучающегося) </w:t>
      </w:r>
    </w:p>
    <w:p w:rsidR="00C1631D" w:rsidRPr="00C1631D" w:rsidRDefault="00C1631D" w:rsidP="00C1631D">
      <w:pPr>
        <w:spacing w:after="5" w:line="270" w:lineRule="auto"/>
        <w:ind w:left="-5" w:right="45" w:hanging="10"/>
        <w:jc w:val="both"/>
        <w:rPr>
          <w:rFonts w:ascii="Times New Roman" w:hAnsi="Times New Roman" w:cs="Times New Roman"/>
          <w:color w:val="auto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>обучающийся в ЧПОУ «</w:t>
      </w:r>
      <w:proofErr w:type="gramStart"/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>ГГТТ»  на</w:t>
      </w:r>
      <w:proofErr w:type="gramEnd"/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 _____ курсе по специальности  40.02.01 Право и организация социального обеспечения базовой подготовки успешно прошел(а) производственную практику по </w:t>
      </w:r>
      <w:r w:rsidRPr="00C1631D">
        <w:rPr>
          <w:rFonts w:ascii="Times New Roman" w:hAnsi="Times New Roman" w:cs="Times New Roman"/>
          <w:b/>
          <w:color w:val="auto"/>
          <w:szCs w:val="24"/>
          <w:lang w:eastAsia="en-US"/>
        </w:rPr>
        <w:t>ПМ.01 Обеспечение реализации прав граждан в сфере пенсионного обеспечения и социальной защиты</w:t>
      </w: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 в объеме_______ часов   с «_____» _________________ 2019 г. по «_____» ______________ 2019 г.  в организации _________________________________________________________________ </w:t>
      </w:r>
    </w:p>
    <w:p w:rsidR="00C1631D" w:rsidRPr="00C1631D" w:rsidRDefault="00C1631D" w:rsidP="00C1631D">
      <w:pPr>
        <w:spacing w:after="5" w:line="270" w:lineRule="auto"/>
        <w:ind w:left="-5" w:right="45" w:hanging="1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>____________________________________________________________________________________</w:t>
      </w:r>
    </w:p>
    <w:p w:rsidR="00C1631D" w:rsidRPr="00C1631D" w:rsidRDefault="00C1631D" w:rsidP="00C1631D">
      <w:pPr>
        <w:spacing w:after="5" w:line="270" w:lineRule="auto"/>
        <w:ind w:left="-5" w:right="45" w:hanging="1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tbl>
      <w:tblPr>
        <w:tblStyle w:val="TableGrid1"/>
        <w:tblW w:w="9573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4794"/>
        <w:gridCol w:w="3424"/>
        <w:gridCol w:w="482"/>
        <w:gridCol w:w="873"/>
      </w:tblGrid>
      <w:tr w:rsidR="00C1631D" w:rsidRPr="00C1631D" w:rsidTr="00CC663C">
        <w:trPr>
          <w:trHeight w:val="753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tabs>
                <w:tab w:val="center" w:pos="1064"/>
                <w:tab w:val="center" w:pos="1780"/>
                <w:tab w:val="center" w:pos="2728"/>
                <w:tab w:val="right" w:pos="4794"/>
              </w:tabs>
              <w:spacing w:after="25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Виды </w:t>
            </w: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ab/>
              <w:t xml:space="preserve">и </w:t>
            </w: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ab/>
              <w:t xml:space="preserve">объем </w:t>
            </w: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ab/>
              <w:t xml:space="preserve">работ, </w:t>
            </w: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ab/>
            </w:r>
          </w:p>
          <w:p w:rsidR="00C1631D" w:rsidRPr="00C1631D" w:rsidRDefault="00C1631D" w:rsidP="00C1631D">
            <w:pPr>
              <w:tabs>
                <w:tab w:val="center" w:pos="1064"/>
                <w:tab w:val="center" w:pos="1780"/>
                <w:tab w:val="center" w:pos="2728"/>
                <w:tab w:val="right" w:pos="4794"/>
              </w:tabs>
              <w:spacing w:after="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выполненных обучающимися во время практики 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right="-1245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Качество выполнения работ в соответствии с </w:t>
            </w:r>
          </w:p>
          <w:p w:rsidR="00C1631D" w:rsidRPr="00C1631D" w:rsidRDefault="00C1631D" w:rsidP="00C1631D">
            <w:pPr>
              <w:spacing w:after="0"/>
              <w:ind w:right="-1245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>требованиями организации, в которой проходила</w:t>
            </w:r>
          </w:p>
          <w:p w:rsidR="00C1631D" w:rsidRPr="00C1631D" w:rsidRDefault="00C1631D" w:rsidP="00C1631D">
            <w:pPr>
              <w:spacing w:after="0"/>
              <w:ind w:right="-12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практика </w:t>
            </w:r>
            <w:r w:rsidRPr="00C1631D">
              <w:rPr>
                <w:rFonts w:ascii="Times New Roman" w:eastAsia="Times New Roman" w:hAnsi="Times New Roman" w:cs="Times New Roman"/>
                <w:i/>
                <w:color w:val="auto"/>
                <w:szCs w:val="24"/>
              </w:rPr>
              <w:t>(уровень: низкий средний, высокий)</w:t>
            </w:r>
          </w:p>
        </w:tc>
      </w:tr>
      <w:tr w:rsidR="00C1631D" w:rsidRPr="00C1631D" w:rsidTr="00CC663C">
        <w:trPr>
          <w:trHeight w:val="1022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31D" w:rsidRPr="00C1631D" w:rsidRDefault="00C1631D" w:rsidP="00C1631D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31D" w:rsidRPr="00C1631D" w:rsidRDefault="00C1631D" w:rsidP="00C1631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631D" w:rsidRPr="00C1631D" w:rsidTr="00CC663C">
        <w:trPr>
          <w:trHeight w:val="768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ПК 1.2. Осуществлять прием граждан по вопросам пенсионного обеспечения и социальной защиты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31D" w:rsidRPr="00C1631D" w:rsidRDefault="00C1631D" w:rsidP="00C1631D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31D" w:rsidRPr="00C1631D" w:rsidRDefault="00C1631D" w:rsidP="00C1631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631D" w:rsidRPr="00C1631D" w:rsidTr="00CC663C">
        <w:trPr>
          <w:trHeight w:val="1277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31D" w:rsidRPr="00C1631D" w:rsidRDefault="00C1631D" w:rsidP="00C1631D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31D" w:rsidRPr="00C1631D" w:rsidRDefault="00C1631D" w:rsidP="00C1631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631D" w:rsidRPr="00C1631D" w:rsidTr="00CC663C">
        <w:trPr>
          <w:trHeight w:val="152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ПК 1.4. Осуществлять установление </w:t>
            </w:r>
          </w:p>
          <w:p w:rsidR="00C1631D" w:rsidRPr="00C1631D" w:rsidRDefault="00C1631D" w:rsidP="00C1631D">
            <w:pPr>
              <w:spacing w:after="0"/>
              <w:ind w:left="108" w:right="22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(назначение, перерасчет, перевод), индексацию и корректировку пенсий, назначение пособий, компенсаций и других социальных выплат, </w:t>
            </w:r>
            <w:proofErr w:type="gramStart"/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>используя  информационно</w:t>
            </w:r>
            <w:proofErr w:type="gramEnd"/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-компьютерные технологии.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31D" w:rsidRPr="00C1631D" w:rsidRDefault="00C1631D" w:rsidP="00C1631D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31D" w:rsidRPr="00C1631D" w:rsidRDefault="00C1631D" w:rsidP="00C1631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631D" w:rsidRPr="00C1631D" w:rsidTr="00CC663C">
        <w:trPr>
          <w:trHeight w:val="770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left="108" w:right="7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ПК 1.5. Осуществлять формирование и хранение дел получателей пенсий, пособий и других социальных выплат.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31D" w:rsidRPr="00C1631D" w:rsidRDefault="00C1631D" w:rsidP="00C1631D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31D" w:rsidRPr="00C1631D" w:rsidRDefault="00C1631D" w:rsidP="00C1631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631D" w:rsidRPr="00C1631D" w:rsidTr="00CC663C">
        <w:trPr>
          <w:trHeight w:val="1023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left="108" w:right="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ПК 1.6. Консультировать граждан и представителей юридических лиц по вопросам пенсионного обеспечения и социальной защиты. 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</w:tbl>
    <w:p w:rsidR="00C1631D" w:rsidRPr="00C1631D" w:rsidRDefault="00C1631D" w:rsidP="00C1631D">
      <w:pPr>
        <w:spacing w:after="19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1631D" w:rsidRPr="00C1631D" w:rsidRDefault="00C1631D" w:rsidP="00C1631D">
      <w:pPr>
        <w:spacing w:after="5" w:line="270" w:lineRule="auto"/>
        <w:ind w:left="283" w:right="45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>Все  профессиональные</w:t>
      </w:r>
      <w:proofErr w:type="gramEnd"/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 компетенции, предусмотренные ФГОС СПО по специальности 40.02.01 Право и организация социального обеспечения базовой подготовки по </w:t>
      </w:r>
      <w:r w:rsidRPr="00C1631D">
        <w:rPr>
          <w:rFonts w:ascii="Times New Roman" w:hAnsi="Times New Roman" w:cs="Times New Roman"/>
          <w:b/>
          <w:color w:val="auto"/>
          <w:szCs w:val="24"/>
          <w:lang w:eastAsia="en-US"/>
        </w:rPr>
        <w:t xml:space="preserve">ПМ.01 Обеспечение реализации прав граждан в сфере пенсионного обеспечения и социальной защиты </w:t>
      </w: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освоены. </w:t>
      </w:r>
    </w:p>
    <w:p w:rsidR="00C1631D" w:rsidRPr="00C1631D" w:rsidRDefault="00C1631D" w:rsidP="00C1631D">
      <w:pPr>
        <w:spacing w:after="21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 </w:t>
      </w:r>
    </w:p>
    <w:p w:rsidR="00C1631D" w:rsidRPr="00C1631D" w:rsidRDefault="00C1631D" w:rsidP="00C1631D">
      <w:pPr>
        <w:spacing w:after="5" w:line="270" w:lineRule="auto"/>
        <w:ind w:left="-5" w:right="45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Оценка по результатам производственной практики _______________________ </w:t>
      </w:r>
    </w:p>
    <w:p w:rsidR="00C1631D" w:rsidRPr="00C1631D" w:rsidRDefault="00C1631D" w:rsidP="00C1631D">
      <w:pPr>
        <w:spacing w:after="19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 </w:t>
      </w:r>
    </w:p>
    <w:p w:rsidR="00C1631D" w:rsidRPr="00C1631D" w:rsidRDefault="00C1631D" w:rsidP="00C1631D">
      <w:pPr>
        <w:spacing w:after="5" w:line="270" w:lineRule="auto"/>
        <w:ind w:left="-5" w:right="45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«_____» ___________________ 2019 г. </w:t>
      </w:r>
    </w:p>
    <w:p w:rsidR="00C1631D" w:rsidRPr="00C1631D" w:rsidRDefault="00C1631D" w:rsidP="00C1631D">
      <w:pPr>
        <w:spacing w:after="19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 </w:t>
      </w:r>
    </w:p>
    <w:p w:rsidR="00C1631D" w:rsidRPr="00C1631D" w:rsidRDefault="00C1631D" w:rsidP="00C1631D">
      <w:pPr>
        <w:spacing w:after="5" w:line="270" w:lineRule="auto"/>
        <w:ind w:left="-5" w:right="45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Руководитель практики </w:t>
      </w:r>
    </w:p>
    <w:p w:rsidR="00C1631D" w:rsidRPr="00C1631D" w:rsidRDefault="00C1631D" w:rsidP="00C1631D">
      <w:pPr>
        <w:spacing w:after="5" w:line="270" w:lineRule="auto"/>
        <w:ind w:left="-5" w:right="45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от организации                         _______________        ____________________ </w:t>
      </w:r>
    </w:p>
    <w:p w:rsidR="00C1631D" w:rsidRPr="00C1631D" w:rsidRDefault="00C1631D" w:rsidP="00C1631D">
      <w:pPr>
        <w:spacing w:after="5" w:line="270" w:lineRule="auto"/>
        <w:ind w:left="-5" w:right="45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            (</w:t>
      </w:r>
      <w:proofErr w:type="spellStart"/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>м.п</w:t>
      </w:r>
      <w:proofErr w:type="spellEnd"/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>.)                                      (</w:t>
      </w:r>
      <w:proofErr w:type="gramStart"/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подпись)   </w:t>
      </w:r>
      <w:proofErr w:type="gramEnd"/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                       (Ф.И.О</w:t>
      </w:r>
      <w:r w:rsidRPr="00C1631D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)</w:t>
      </w:r>
    </w:p>
    <w:p w:rsidR="00C1631D" w:rsidRPr="00C1631D" w:rsidRDefault="00C1631D" w:rsidP="00C1631D">
      <w:pPr>
        <w:spacing w:after="0" w:line="360" w:lineRule="auto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C1631D" w:rsidRPr="00C1631D" w:rsidRDefault="00C1631D" w:rsidP="00C1631D">
      <w:pPr>
        <w:spacing w:after="0" w:line="360" w:lineRule="auto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C1631D" w:rsidRPr="00C1631D" w:rsidRDefault="00C1631D" w:rsidP="00C1631D">
      <w:pPr>
        <w:spacing w:after="0" w:line="360" w:lineRule="auto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C1631D" w:rsidRPr="00C1631D" w:rsidRDefault="00C1631D" w:rsidP="00C1631D">
      <w:pPr>
        <w:spacing w:after="4" w:line="271" w:lineRule="auto"/>
        <w:ind w:left="277" w:right="331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 xml:space="preserve">АТТЕСТАЦИОННЫЙ ЛИСТ ПО ПРОИЗВОДСТВЕННОЙ ПРАКТИКЕ  </w:t>
      </w:r>
    </w:p>
    <w:p w:rsidR="00C1631D" w:rsidRPr="00C1631D" w:rsidRDefault="00C1631D" w:rsidP="00C1631D">
      <w:pPr>
        <w:spacing w:after="200" w:line="276" w:lineRule="auto"/>
        <w:ind w:left="10" w:right="7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___________________________________________________________________________ </w:t>
      </w:r>
    </w:p>
    <w:p w:rsidR="00C1631D" w:rsidRPr="00C1631D" w:rsidRDefault="00C1631D" w:rsidP="00C1631D">
      <w:pPr>
        <w:spacing w:after="0"/>
        <w:ind w:left="10" w:right="63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(Ф.И.О. обучающегося) </w:t>
      </w:r>
    </w:p>
    <w:p w:rsidR="00C1631D" w:rsidRPr="00C1631D" w:rsidRDefault="00C1631D" w:rsidP="00C1631D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обучающийся в ЧПОУ «ГГТТ» на ____ курсе по специальности 40.02.01 </w:t>
      </w:r>
      <w:proofErr w:type="gramStart"/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Право</w:t>
      </w:r>
      <w:proofErr w:type="gramEnd"/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и организация социального обеспечения базовой подготовки успешно прошел(а) производственную практику по </w:t>
      </w:r>
      <w:r w:rsidRPr="00C1631D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ПМ.02 Организационное обеспечение деятельности учреждений социальной защиты населения и органов Пенсионного фонда Российской Федерации</w:t>
      </w: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в объеме 72 часов с «11» июня 2019 г. по «29» июня 2019 года  </w:t>
      </w:r>
    </w:p>
    <w:p w:rsidR="00C1631D" w:rsidRPr="00C1631D" w:rsidRDefault="00C1631D" w:rsidP="00C1631D">
      <w:p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в организации ________________________________________________________________ </w:t>
      </w:r>
    </w:p>
    <w:p w:rsidR="00C1631D" w:rsidRPr="00C1631D" w:rsidRDefault="00C1631D" w:rsidP="00C1631D">
      <w:p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tbl>
      <w:tblPr>
        <w:tblStyle w:val="TableGrid1"/>
        <w:tblW w:w="9573" w:type="dxa"/>
        <w:tblInd w:w="-108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4796"/>
        <w:gridCol w:w="4777"/>
      </w:tblGrid>
      <w:tr w:rsidR="00C1631D" w:rsidRPr="00C1631D" w:rsidTr="00CC663C">
        <w:trPr>
          <w:trHeight w:val="84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tabs>
                <w:tab w:val="center" w:pos="937"/>
                <w:tab w:val="center" w:pos="1614"/>
                <w:tab w:val="center" w:pos="2545"/>
                <w:tab w:val="right" w:pos="4639"/>
              </w:tabs>
              <w:spacing w:after="2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Виды </w:t>
            </w: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 xml:space="preserve">и </w:t>
            </w: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 xml:space="preserve">объем </w:t>
            </w: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 xml:space="preserve">работ, </w:t>
            </w: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 xml:space="preserve">выполненных </w:t>
            </w:r>
          </w:p>
          <w:p w:rsidR="00C1631D" w:rsidRPr="00C1631D" w:rsidRDefault="00C1631D" w:rsidP="00C1631D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обучающимися во время практики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right="5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Качество выполнения работ в соответствии с требованиями организации, в которой проходила практика </w:t>
            </w:r>
          </w:p>
          <w:p w:rsidR="00C1631D" w:rsidRPr="00C1631D" w:rsidRDefault="00C1631D" w:rsidP="00C1631D">
            <w:pPr>
              <w:spacing w:after="0"/>
              <w:ind w:right="5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i/>
                <w:color w:val="auto"/>
                <w:szCs w:val="24"/>
              </w:rPr>
              <w:t>(уровень: низкий средний, высокий)</w:t>
            </w:r>
          </w:p>
        </w:tc>
      </w:tr>
      <w:tr w:rsidR="00C1631D" w:rsidRPr="00C1631D" w:rsidTr="00CC663C">
        <w:trPr>
          <w:trHeight w:val="1114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ПК 2.1. Поддерживать базы данных получателей пенсий, пособий, компенсаций и других социальных выплат, а также услуг и льгот в актуальном состоянии.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C1631D" w:rsidRPr="00C1631D" w:rsidTr="00CC663C">
        <w:trPr>
          <w:trHeight w:val="1114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left="2" w:right="6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ПК 2.2. Выявлять лиц, нуждающихся в социальной защите, и осуществлять их учет, используя информационно-компьютерные технологии.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C1631D" w:rsidRPr="00C1631D" w:rsidTr="00CC663C">
        <w:trPr>
          <w:trHeight w:val="139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1D" w:rsidRPr="00C1631D" w:rsidRDefault="00C1631D" w:rsidP="00C1631D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16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C1631D" w:rsidRPr="00C1631D" w:rsidRDefault="00C1631D" w:rsidP="00C1631D">
      <w:pPr>
        <w:spacing w:after="22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C1631D" w:rsidRPr="00C1631D" w:rsidRDefault="00C1631D" w:rsidP="00C1631D">
      <w:pPr>
        <w:spacing w:after="200" w:line="276" w:lineRule="auto"/>
        <w:ind w:left="10" w:right="7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Все профессиональные компетенции, предусмотренные ФГОС СПО по специальности 40.02.01 Право и организация социального обеспечения базовой подготовки по </w:t>
      </w:r>
      <w:r w:rsidRPr="00C1631D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 xml:space="preserve">ПМ.02 Организационное обеспечение деятельности учреждений социальной защиты населения и органов Пенсионного фонда Российской Федерации </w:t>
      </w: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освоены. </w:t>
      </w:r>
    </w:p>
    <w:p w:rsidR="00C1631D" w:rsidRPr="00C1631D" w:rsidRDefault="00C1631D" w:rsidP="00C1631D">
      <w:pPr>
        <w:spacing w:after="3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C1631D" w:rsidRPr="00C1631D" w:rsidRDefault="00C1631D" w:rsidP="00C1631D">
      <w:pPr>
        <w:spacing w:after="5" w:line="270" w:lineRule="auto"/>
        <w:ind w:left="-5" w:right="45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Оценка по результатам производственной практики  </w:t>
      </w: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1631D">
        <w:rPr>
          <w:rFonts w:ascii="Times New Roman" w:hAnsi="Times New Roman" w:cs="Times New Roman"/>
          <w:color w:val="auto"/>
          <w:szCs w:val="24"/>
          <w:lang w:eastAsia="en-US"/>
        </w:rPr>
        <w:t xml:space="preserve">_______________________ </w:t>
      </w:r>
    </w:p>
    <w:p w:rsidR="00C1631D" w:rsidRPr="00C1631D" w:rsidRDefault="00C1631D" w:rsidP="00C1631D">
      <w:pPr>
        <w:spacing w:after="22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C1631D" w:rsidRPr="00C1631D" w:rsidRDefault="00C1631D" w:rsidP="00C1631D">
      <w:pPr>
        <w:spacing w:after="200" w:line="276" w:lineRule="auto"/>
        <w:ind w:left="10" w:right="7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«_____» ___________________ 2019 г. </w:t>
      </w:r>
    </w:p>
    <w:p w:rsidR="00C1631D" w:rsidRPr="00C1631D" w:rsidRDefault="00C1631D" w:rsidP="00C1631D">
      <w:pPr>
        <w:spacing w:after="22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C1631D" w:rsidRPr="00C1631D" w:rsidRDefault="00C1631D" w:rsidP="00C1631D">
      <w:pPr>
        <w:spacing w:after="200" w:line="276" w:lineRule="auto"/>
        <w:ind w:left="10" w:right="7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Руководитель практики </w:t>
      </w:r>
    </w:p>
    <w:p w:rsidR="00C1631D" w:rsidRPr="00C1631D" w:rsidRDefault="00C1631D" w:rsidP="00C1631D">
      <w:pPr>
        <w:spacing w:after="200" w:line="276" w:lineRule="auto"/>
        <w:ind w:left="10" w:right="7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от организации                         _______________        ____________________ </w:t>
      </w:r>
    </w:p>
    <w:p w:rsidR="00C1631D" w:rsidRPr="00C1631D" w:rsidRDefault="00C1631D" w:rsidP="00C1631D">
      <w:pPr>
        <w:spacing w:after="200" w:line="276" w:lineRule="auto"/>
        <w:ind w:left="10" w:right="7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       (</w:t>
      </w:r>
      <w:proofErr w:type="spellStart"/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м.п</w:t>
      </w:r>
      <w:proofErr w:type="spellEnd"/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.)                                  (</w:t>
      </w:r>
      <w:proofErr w:type="gramStart"/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подпись)   </w:t>
      </w:r>
      <w:proofErr w:type="gramEnd"/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                  (Ф.И.О.) </w:t>
      </w:r>
    </w:p>
    <w:p w:rsidR="00C1631D" w:rsidRPr="00C1631D" w:rsidRDefault="00C1631D" w:rsidP="000712E3">
      <w:p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163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1631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0712E3" w:rsidRPr="00C1631D" w:rsidRDefault="000712E3" w:rsidP="000712E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/>
          <w:iCs/>
          <w:color w:val="auto"/>
          <w:sz w:val="28"/>
          <w:szCs w:val="28"/>
        </w:rPr>
      </w:pPr>
      <w:r w:rsidRPr="00C1631D">
        <w:rPr>
          <w:rFonts w:ascii="Times New Roman" w:eastAsia="Times New Roman" w:hAnsi="Times New Roman" w:cs="Arial"/>
          <w:b/>
          <w:bCs/>
          <w:iCs/>
          <w:color w:val="auto"/>
          <w:sz w:val="28"/>
          <w:szCs w:val="28"/>
        </w:rPr>
        <w:lastRenderedPageBreak/>
        <w:t>ХАРАКТЕРИСТИКА (ОБРАЗЕЦ)</w:t>
      </w:r>
    </w:p>
    <w:p w:rsidR="000712E3" w:rsidRPr="00C1631D" w:rsidRDefault="000712E3" w:rsidP="000712E3">
      <w:pPr>
        <w:keepNext/>
        <w:widowControl w:val="0"/>
        <w:autoSpaceDE w:val="0"/>
        <w:autoSpaceDN w:val="0"/>
        <w:adjustRightInd w:val="0"/>
        <w:spacing w:before="240" w:after="60" w:line="260" w:lineRule="auto"/>
        <w:outlineLvl w:val="2"/>
        <w:rPr>
          <w:rFonts w:ascii="Times New Roman" w:eastAsia="Times New Roman" w:hAnsi="Times New Roman" w:cs="Arial"/>
          <w:bCs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Arial"/>
          <w:bCs/>
          <w:color w:val="auto"/>
          <w:sz w:val="24"/>
          <w:szCs w:val="24"/>
        </w:rPr>
        <w:t>Студента (</w:t>
      </w:r>
      <w:proofErr w:type="spellStart"/>
      <w:proofErr w:type="gramStart"/>
      <w:r w:rsidRPr="00C1631D">
        <w:rPr>
          <w:rFonts w:ascii="Times New Roman" w:eastAsia="Times New Roman" w:hAnsi="Times New Roman" w:cs="Arial"/>
          <w:bCs/>
          <w:color w:val="auto"/>
          <w:sz w:val="24"/>
          <w:szCs w:val="24"/>
        </w:rPr>
        <w:t>ки</w:t>
      </w:r>
      <w:proofErr w:type="spellEnd"/>
      <w:r w:rsidRPr="00C1631D">
        <w:rPr>
          <w:rFonts w:ascii="Times New Roman" w:eastAsia="Times New Roman" w:hAnsi="Times New Roman" w:cs="Arial"/>
          <w:bCs/>
          <w:color w:val="auto"/>
          <w:sz w:val="24"/>
          <w:szCs w:val="24"/>
        </w:rPr>
        <w:t xml:space="preserve">) </w:t>
      </w:r>
      <w:r w:rsidRPr="00C1631D">
        <w:rPr>
          <w:rFonts w:ascii="Times New Roman" w:eastAsia="Times New Roman" w:hAnsi="Times New Roman" w:cs="Arial"/>
          <w:bCs/>
          <w:color w:val="auto"/>
          <w:sz w:val="24"/>
          <w:szCs w:val="24"/>
          <w:u w:val="single"/>
        </w:rPr>
        <w:t xml:space="preserve">  </w:t>
      </w:r>
      <w:proofErr w:type="gramEnd"/>
      <w:r w:rsidRPr="00C1631D">
        <w:rPr>
          <w:rFonts w:ascii="Times New Roman" w:eastAsia="Times New Roman" w:hAnsi="Times New Roman" w:cs="Arial"/>
          <w:bCs/>
          <w:color w:val="auto"/>
          <w:sz w:val="24"/>
          <w:szCs w:val="24"/>
          <w:u w:val="single"/>
        </w:rPr>
        <w:t xml:space="preserve">  </w:t>
      </w:r>
      <w:r w:rsidRPr="00C1631D">
        <w:rPr>
          <w:rFonts w:ascii="Times New Roman" w:eastAsia="Times New Roman" w:hAnsi="Times New Roman" w:cs="Arial"/>
          <w:bCs/>
          <w:i/>
          <w:color w:val="auto"/>
          <w:sz w:val="24"/>
          <w:szCs w:val="24"/>
          <w:u w:val="single"/>
        </w:rPr>
        <w:t xml:space="preserve">________________________________________________________            </w:t>
      </w:r>
      <w:r w:rsidRPr="00C1631D">
        <w:rPr>
          <w:rFonts w:ascii="Times New Roman" w:eastAsia="Times New Roman" w:hAnsi="Times New Roman" w:cs="Arial"/>
          <w:bCs/>
          <w:i/>
          <w:color w:val="FFFFFF"/>
          <w:sz w:val="24"/>
          <w:szCs w:val="24"/>
          <w:u w:val="single"/>
        </w:rPr>
        <w:t>.</w:t>
      </w:r>
      <w:r w:rsidRPr="00C1631D">
        <w:rPr>
          <w:rFonts w:ascii="Times New Roman" w:eastAsia="Times New Roman" w:hAnsi="Times New Roman" w:cs="Arial"/>
          <w:bCs/>
          <w:i/>
          <w:color w:val="auto"/>
          <w:sz w:val="24"/>
          <w:szCs w:val="24"/>
          <w:u w:val="single"/>
        </w:rPr>
        <w:t xml:space="preserve">  </w:t>
      </w:r>
    </w:p>
    <w:p w:rsidR="000712E3" w:rsidRPr="00C1631D" w:rsidRDefault="000712E3" w:rsidP="000712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Группа ПОСО-17/1 специальность </w:t>
      </w:r>
    </w:p>
    <w:p w:rsidR="000712E3" w:rsidRPr="00C1631D" w:rsidRDefault="000712E3" w:rsidP="000712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u w:val="single"/>
        </w:rPr>
        <w:t xml:space="preserve">_______________________________________________________________________ 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(базовая подготовка) </w:t>
      </w:r>
    </w:p>
    <w:p w:rsidR="000712E3" w:rsidRPr="00C1631D" w:rsidRDefault="000712E3" w:rsidP="000712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 время </w:t>
      </w:r>
      <w:proofErr w:type="gramStart"/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>прохождения  производственной</w:t>
      </w:r>
      <w:proofErr w:type="gramEnd"/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практики (по профилю специальности) </w:t>
      </w:r>
    </w:p>
    <w:p w:rsidR="000712E3" w:rsidRPr="00C1631D" w:rsidRDefault="000712E3" w:rsidP="000712E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   </w: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11 июня   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28 июня   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  </w: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19</w:t>
      </w:r>
      <w:proofErr w:type="gramEnd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>года</w:t>
      </w:r>
    </w:p>
    <w:p w:rsidR="000712E3" w:rsidRPr="00C1631D" w:rsidRDefault="000712E3" w:rsidP="00071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</w: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____________________________________________________________________________   </w:t>
      </w:r>
    </w:p>
    <w:p w:rsidR="000712E3" w:rsidRPr="00C1631D" w:rsidRDefault="000712E3" w:rsidP="000712E3">
      <w:p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1631D"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предприятия)</w:t>
      </w:r>
    </w:p>
    <w:p w:rsidR="000712E3" w:rsidRPr="00C1631D" w:rsidRDefault="000712E3" w:rsidP="000712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выполнил (а) работы </w:t>
      </w:r>
      <w:r w:rsidRPr="00C1631D">
        <w:rPr>
          <w:rFonts w:ascii="Times New Roman" w:eastAsia="Times New Roman" w:hAnsi="Times New Roman" w:cs="Times New Roman"/>
          <w:color w:val="auto"/>
        </w:rPr>
        <w:t xml:space="preserve">по </w:t>
      </w:r>
      <w:r w:rsidRPr="00C1631D">
        <w:rPr>
          <w:rFonts w:ascii="Times New Roman" w:eastAsia="Times New Roman" w:hAnsi="Times New Roman" w:cs="Times New Roman"/>
          <w:bCs/>
          <w:color w:val="auto"/>
        </w:rPr>
        <w:t xml:space="preserve">профессии электромонтера электрооборудования </w:t>
      </w:r>
      <w:r w:rsidRPr="00C163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рабочих местах: </w: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_____________________________________________________________________________            </w:t>
      </w:r>
    </w:p>
    <w:p w:rsidR="000712E3" w:rsidRPr="00C1631D" w:rsidRDefault="000712E3" w:rsidP="000712E3">
      <w:pPr>
        <w:tabs>
          <w:tab w:val="left" w:pos="436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1631D">
        <w:rPr>
          <w:rFonts w:ascii="Times New Roman" w:eastAsia="Times New Roman" w:hAnsi="Times New Roman" w:cs="Times New Roman"/>
          <w:color w:val="auto"/>
          <w:sz w:val="20"/>
          <w:szCs w:val="20"/>
        </w:rPr>
        <w:t>(перечень рабочих мест)</w:t>
      </w:r>
    </w:p>
    <w:p w:rsidR="000712E3" w:rsidRPr="00C1631D" w:rsidRDefault="000712E3" w:rsidP="000712E3">
      <w:pPr>
        <w:tabs>
          <w:tab w:val="left" w:pos="436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712E3" w:rsidRPr="00C1631D" w:rsidRDefault="000712E3" w:rsidP="000712E3">
      <w:pPr>
        <w:tabs>
          <w:tab w:val="left" w:pos="4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163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Показатели выполнения производственных заданий:</w:t>
      </w:r>
    </w:p>
    <w:p w:rsidR="000712E3" w:rsidRPr="00C1631D" w:rsidRDefault="000712E3" w:rsidP="000712E3">
      <w:pPr>
        <w:tabs>
          <w:tab w:val="left" w:pos="43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</w:rPr>
        <w:t>уровень освоения профессиональных компетенций</w: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  имеет хорошие теоретические знания, применяет их на практике, знает и понимает организацию торговых процессов, сущность и значимость своей профессии. </w:t>
      </w:r>
    </w:p>
    <w:p w:rsidR="000712E3" w:rsidRPr="00C1631D" w:rsidRDefault="000712E3" w:rsidP="000712E3">
      <w:pPr>
        <w:tabs>
          <w:tab w:val="left" w:pos="43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Студенты продемонстрировали результаты на уровне осознанного владения учебным материалом и учебными умениями, навыками и способами деятельности по дисциплине. Студенты способны анализировать, проводить сравнение и обоснование выбора методов решения заданий в практико-ориентированных ситуациях.</w:t>
      </w:r>
    </w:p>
    <w:p w:rsidR="000712E3" w:rsidRPr="00C1631D" w:rsidRDefault="000712E3" w:rsidP="000712E3">
      <w:pPr>
        <w:tabs>
          <w:tab w:val="left" w:pos="43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Достигнутый уровень оценки результатов обучения студентов по дисциплине является основой для формирования общекультурных и профессиональных компетенций, соответствующих требованиям ФГОС. Студенты способны использовать сведения из различных источников для успешного исследования и поиска решения в нестандартных практико-ориентированных ситуациях.</w:t>
      </w:r>
    </w:p>
    <w:p w:rsidR="000712E3" w:rsidRPr="00C1631D" w:rsidRDefault="000712E3" w:rsidP="000712E3">
      <w:pPr>
        <w:tabs>
          <w:tab w:val="left" w:pos="43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</w:rPr>
        <w:t>Уровень освоения общих компетенций</w: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  </w:t>
      </w:r>
      <w:proofErr w:type="gramStart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все  порученные</w:t>
      </w:r>
      <w:proofErr w:type="gramEnd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  задания   выполнял на  отлично: быстро, грамотно, аккуратно, добросовестно. Умеет правильно, доступно подать информацию, </w:t>
      </w:r>
      <w:proofErr w:type="gramStart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проконсультировать  покупателя</w:t>
      </w:r>
      <w:proofErr w:type="gramEnd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.   Хорошо владеет профессиональными </w:t>
      </w:r>
      <w:proofErr w:type="gramStart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терминами.  </w:t>
      </w:r>
      <w:r w:rsidRPr="00C1631D">
        <w:rPr>
          <w:rFonts w:ascii="Times New Roman" w:eastAsia="Times New Roman" w:hAnsi="Times New Roman" w:cs="Times New Roman"/>
          <w:i/>
          <w:color w:val="FFFFFF"/>
          <w:sz w:val="24"/>
          <w:szCs w:val="24"/>
          <w:u w:val="single"/>
        </w:rPr>
        <w:t>.</w:t>
      </w:r>
      <w:proofErr w:type="gramEnd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             </w:t>
      </w:r>
    </w:p>
    <w:p w:rsidR="000712E3" w:rsidRPr="00C1631D" w:rsidRDefault="000712E3" w:rsidP="000712E3">
      <w:pPr>
        <w:tabs>
          <w:tab w:val="left" w:pos="43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proofErr w:type="gramStart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К  работе</w:t>
      </w:r>
      <w:proofErr w:type="gramEnd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 относится с желанием  и ответственностью.  Трудолюбив.                                  </w:t>
      </w:r>
    </w:p>
    <w:p w:rsidR="000712E3" w:rsidRPr="00C1631D" w:rsidRDefault="000712E3" w:rsidP="000712E3">
      <w:pPr>
        <w:tabs>
          <w:tab w:val="left" w:pos="43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Обучающийся способен использовать сведения из различных источников для успешного исследования и поиска решения в нестандартных практико-ориентированных ситуациях</w:t>
      </w:r>
    </w:p>
    <w:p w:rsidR="000712E3" w:rsidRPr="00C1631D" w:rsidRDefault="000712E3" w:rsidP="000712E3">
      <w:pPr>
        <w:tabs>
          <w:tab w:val="left" w:pos="43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Обучающийся способен понимать и интерпретировать освоенную информацию, что является основой успешного формирования умений и навыков для решения практико-ориентированных задач</w:t>
      </w:r>
    </w:p>
    <w:p w:rsidR="000712E3" w:rsidRPr="00C1631D" w:rsidRDefault="000712E3" w:rsidP="000712E3">
      <w:pPr>
        <w:keepNext/>
        <w:widowControl w:val="0"/>
        <w:autoSpaceDE w:val="0"/>
        <w:autoSpaceDN w:val="0"/>
        <w:adjustRightInd w:val="0"/>
        <w:spacing w:before="240" w:after="60" w:line="26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u w:val="single"/>
        </w:rPr>
        <w:t>трудовая дисциплина и соблюдение техники безопасности</w:t>
      </w:r>
      <w:r w:rsidRPr="00C1631D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single"/>
        </w:rPr>
        <w:t xml:space="preserve"> знает и соблюдает правила охраны труда и техники безопасности, правила внутреннего распорядка предприятия, требования гигиены и санитарии. Нарушений дисциплины не допускал. Пунктуален.  Легко адаптировался в трудовом коллективе. Не конфликтен и тактичен, вежлив и приятен в общении, как с сотрудниками магазина, так и с покупателями. Вредных привычек не проявлял. </w:t>
      </w:r>
    </w:p>
    <w:p w:rsidR="000712E3" w:rsidRPr="00C1631D" w:rsidRDefault="000712E3" w:rsidP="000712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</w:rPr>
        <w:t>Выводы и предложения</w: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общие и профессиональные компетенции по профилю специальности освоены в полном объёме. Рекомендую аттестовать на 3 и 4 разряды электромонтажника электрооборудования соответственно с предложением дальнейшего трудоустройства.                                                                              </w:t>
      </w:r>
    </w:p>
    <w:p w:rsidR="000712E3" w:rsidRPr="00C1631D" w:rsidRDefault="000712E3" w:rsidP="000712E3">
      <w:pPr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proofErr w:type="gramStart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« 29</w:t>
      </w:r>
      <w:proofErr w:type="gramEnd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» октября  20 13  год</w:t>
      </w:r>
    </w:p>
    <w:p w:rsidR="000712E3" w:rsidRPr="00C1631D" w:rsidRDefault="000712E3" w:rsidP="000712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3B673" wp14:editId="012B526B">
                <wp:simplePos x="0" y="0"/>
                <wp:positionH relativeFrom="column">
                  <wp:posOffset>6954520</wp:posOffset>
                </wp:positionH>
                <wp:positionV relativeFrom="paragraph">
                  <wp:posOffset>70485</wp:posOffset>
                </wp:positionV>
                <wp:extent cx="520700" cy="479425"/>
                <wp:effectExtent l="5080" t="12700" r="7620" b="1270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479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12E3" w:rsidRPr="00BC176B" w:rsidRDefault="000712E3" w:rsidP="000712E3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 w:rsidRPr="009B1C8E">
                              <w:rPr>
                                <w:sz w:val="20"/>
                                <w:szCs w:val="20"/>
                              </w:rPr>
                              <w:t>м.п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73B673" id="Овал 5" o:spid="_x0000_s1026" style="position:absolute;left:0;text-align:left;margin-left:547.6pt;margin-top:5.55pt;width:41pt;height: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" strokecolor="#333">
                <v:textbox>
                  <w:txbxContent>
                    <w:p w:rsidR="000712E3" w:rsidRPr="00BC176B" w:rsidRDefault="000712E3" w:rsidP="000712E3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 w:rsidRPr="009B1C8E">
                        <w:rPr>
                          <w:sz w:val="20"/>
                          <w:szCs w:val="20"/>
                        </w:rPr>
                        <w:t>м.п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Руководитель практики   от предприятия</w:t>
      </w:r>
    </w:p>
    <w:p w:rsidR="000712E3" w:rsidRPr="00C1631D" w:rsidRDefault="000712E3" w:rsidP="000712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Генеральный   директор                          Смирнов                   </w:t>
      </w:r>
      <w:proofErr w:type="spellStart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Смирнов</w:t>
      </w:r>
      <w:proofErr w:type="spellEnd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Л.Б.  </w:t>
      </w:r>
      <w:proofErr w:type="gramStart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 </w:t>
      </w:r>
      <w:r w:rsidRPr="00C1631D">
        <w:rPr>
          <w:rFonts w:ascii="Times New Roman" w:eastAsia="Times New Roman" w:hAnsi="Times New Roman" w:cs="Times New Roman"/>
          <w:i/>
          <w:color w:val="FFFFFF"/>
          <w:sz w:val="24"/>
          <w:szCs w:val="24"/>
          <w:u w:val="single"/>
        </w:rPr>
        <w:t>.</w:t>
      </w:r>
      <w:proofErr w:type="gramEnd"/>
    </w:p>
    <w:p w:rsidR="000712E3" w:rsidRPr="00C1631D" w:rsidRDefault="000712E3" w:rsidP="000712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          (должность)</w: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ab/>
        <w:t xml:space="preserve"> </w:t>
      </w:r>
      <w:proofErr w:type="gramStart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  (</w:t>
      </w:r>
      <w:proofErr w:type="gramEnd"/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МП)                  (подпись)</w: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ab/>
        <w:t xml:space="preserve">                   (ФИО) </w:t>
      </w:r>
      <w:r w:rsidRPr="00C163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ab/>
      </w:r>
    </w:p>
    <w:p w:rsidR="00C1631D" w:rsidRPr="000712E3" w:rsidRDefault="00C1631D" w:rsidP="000712E3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sectPr w:rsidR="00C1631D" w:rsidRPr="000712E3" w:rsidSect="00C1631D">
      <w:footerReference w:type="even" r:id="rId7"/>
      <w:footerReference w:type="default" r:id="rId8"/>
      <w:footerReference w:type="first" r:id="rId9"/>
      <w:pgSz w:w="11906" w:h="16838"/>
      <w:pgMar w:top="1076" w:right="566" w:bottom="123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DC" w:rsidRDefault="00F679DC">
      <w:pPr>
        <w:spacing w:after="0" w:line="240" w:lineRule="auto"/>
      </w:pPr>
      <w:r>
        <w:separator/>
      </w:r>
    </w:p>
  </w:endnote>
  <w:endnote w:type="continuationSeparator" w:id="0">
    <w:p w:rsidR="00F679DC" w:rsidRDefault="00F6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2C" w:rsidRDefault="0045492C">
    <w:pPr>
      <w:tabs>
        <w:tab w:val="center" w:pos="403"/>
        <w:tab w:val="center" w:pos="5508"/>
      </w:tabs>
      <w:spacing w:after="0"/>
    </w:pP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2C" w:rsidRDefault="0045492C">
    <w:pPr>
      <w:tabs>
        <w:tab w:val="center" w:pos="403"/>
        <w:tab w:val="center" w:pos="5508"/>
      </w:tabs>
      <w:spacing w:after="0"/>
    </w:pP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712E3">
      <w:rPr>
        <w:noProof/>
      </w:rPr>
      <w:t>20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2C" w:rsidRDefault="004549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DC" w:rsidRDefault="00F679DC">
      <w:pPr>
        <w:spacing w:after="0" w:line="240" w:lineRule="auto"/>
      </w:pPr>
      <w:r>
        <w:separator/>
      </w:r>
    </w:p>
  </w:footnote>
  <w:footnote w:type="continuationSeparator" w:id="0">
    <w:p w:rsidR="00F679DC" w:rsidRDefault="00F67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</w:lvl>
    <w:lvl w:ilvl="1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</w:lvl>
    <w:lvl w:ilvl="2">
      <w:start w:val="1"/>
      <w:numFmt w:val="lowerRoman"/>
      <w:lvlText w:val="%3."/>
      <w:lvlJc w:val="left"/>
      <w:pPr>
        <w:tabs>
          <w:tab w:val="num" w:pos="1969"/>
        </w:tabs>
        <w:ind w:left="1969" w:hanging="180"/>
      </w:pPr>
    </w:lvl>
    <w:lvl w:ilvl="3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>
      <w:start w:val="1"/>
      <w:numFmt w:val="lowerRoman"/>
      <w:lvlText w:val="%6."/>
      <w:lvlJc w:val="left"/>
      <w:pPr>
        <w:tabs>
          <w:tab w:val="num" w:pos="4129"/>
        </w:tabs>
        <w:ind w:left="4129" w:hanging="180"/>
      </w:pPr>
    </w:lvl>
    <w:lvl w:ilvl="6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>
      <w:start w:val="1"/>
      <w:numFmt w:val="lowerRoman"/>
      <w:lvlText w:val="%9."/>
      <w:lvlJc w:val="left"/>
      <w:pPr>
        <w:tabs>
          <w:tab w:val="num" w:pos="6289"/>
        </w:tabs>
        <w:ind w:left="6289" w:hanging="180"/>
      </w:pPr>
    </w:lvl>
  </w:abstractNum>
  <w:abstractNum w:abstractNumId="4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3DC2B8F"/>
    <w:multiLevelType w:val="hybridMultilevel"/>
    <w:tmpl w:val="8468FD9E"/>
    <w:lvl w:ilvl="0" w:tplc="3F60CF7C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84CC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969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5E2B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423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28BA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6F8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D89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6823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2767E3"/>
    <w:multiLevelType w:val="hybridMultilevel"/>
    <w:tmpl w:val="9732D440"/>
    <w:lvl w:ilvl="0" w:tplc="317A749A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A86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4A9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868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92AB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949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EE1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BC8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5AD7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32CBE"/>
    <w:multiLevelType w:val="hybridMultilevel"/>
    <w:tmpl w:val="443C0092"/>
    <w:lvl w:ilvl="0" w:tplc="1BC815F0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00C7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8BB6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C7DF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8EC0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0CD4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417E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245E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8842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CC3078"/>
    <w:multiLevelType w:val="hybridMultilevel"/>
    <w:tmpl w:val="3D7E9088"/>
    <w:lvl w:ilvl="0" w:tplc="4B9ADE6A">
      <w:start w:val="1"/>
      <w:numFmt w:val="decimal"/>
      <w:lvlText w:val="%1."/>
      <w:lvlJc w:val="left"/>
      <w:pPr>
        <w:ind w:left="1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6D0BA">
      <w:start w:val="1"/>
      <w:numFmt w:val="lowerLetter"/>
      <w:lvlText w:val="%2"/>
      <w:lvlJc w:val="left"/>
      <w:pPr>
        <w:ind w:left="1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6ACE2">
      <w:start w:val="1"/>
      <w:numFmt w:val="lowerRoman"/>
      <w:lvlText w:val="%3"/>
      <w:lvlJc w:val="left"/>
      <w:pPr>
        <w:ind w:left="2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88142">
      <w:start w:val="1"/>
      <w:numFmt w:val="decimal"/>
      <w:lvlText w:val="%4"/>
      <w:lvlJc w:val="left"/>
      <w:pPr>
        <w:ind w:left="2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4E384">
      <w:start w:val="1"/>
      <w:numFmt w:val="lowerLetter"/>
      <w:lvlText w:val="%5"/>
      <w:lvlJc w:val="left"/>
      <w:pPr>
        <w:ind w:left="3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4C9F84">
      <w:start w:val="1"/>
      <w:numFmt w:val="lowerRoman"/>
      <w:lvlText w:val="%6"/>
      <w:lvlJc w:val="left"/>
      <w:pPr>
        <w:ind w:left="4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A07D16">
      <w:start w:val="1"/>
      <w:numFmt w:val="decimal"/>
      <w:lvlText w:val="%7"/>
      <w:lvlJc w:val="left"/>
      <w:pPr>
        <w:ind w:left="4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415B6">
      <w:start w:val="1"/>
      <w:numFmt w:val="lowerLetter"/>
      <w:lvlText w:val="%8"/>
      <w:lvlJc w:val="left"/>
      <w:pPr>
        <w:ind w:left="5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69F8">
      <w:start w:val="1"/>
      <w:numFmt w:val="lowerRoman"/>
      <w:lvlText w:val="%9"/>
      <w:lvlJc w:val="left"/>
      <w:pPr>
        <w:ind w:left="6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027D1D"/>
    <w:multiLevelType w:val="hybridMultilevel"/>
    <w:tmpl w:val="41DCF006"/>
    <w:lvl w:ilvl="0" w:tplc="A3D80B3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8685D4">
      <w:start w:val="1"/>
      <w:numFmt w:val="bullet"/>
      <w:lvlText w:val="o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1C2F02">
      <w:start w:val="1"/>
      <w:numFmt w:val="bullet"/>
      <w:lvlRestart w:val="0"/>
      <w:lvlText w:val=""/>
      <w:lvlJc w:val="left"/>
      <w:pPr>
        <w:ind w:left="10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E06ED0">
      <w:start w:val="1"/>
      <w:numFmt w:val="bullet"/>
      <w:lvlText w:val="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3C201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E6B5A2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A6AB3C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A634BE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FC733A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1C762A"/>
    <w:multiLevelType w:val="hybridMultilevel"/>
    <w:tmpl w:val="D664532C"/>
    <w:lvl w:ilvl="0" w:tplc="2D603E14">
      <w:start w:val="4"/>
      <w:numFmt w:val="decimal"/>
      <w:lvlText w:val="%1."/>
      <w:lvlJc w:val="left"/>
      <w:pPr>
        <w:ind w:left="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C57D0">
      <w:start w:val="1"/>
      <w:numFmt w:val="lowerLetter"/>
      <w:lvlText w:val="%2"/>
      <w:lvlJc w:val="left"/>
      <w:pPr>
        <w:ind w:left="1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A44D8">
      <w:start w:val="1"/>
      <w:numFmt w:val="lowerRoman"/>
      <w:lvlText w:val="%3"/>
      <w:lvlJc w:val="left"/>
      <w:pPr>
        <w:ind w:left="2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8AC98">
      <w:start w:val="1"/>
      <w:numFmt w:val="decimal"/>
      <w:lvlText w:val="%4"/>
      <w:lvlJc w:val="left"/>
      <w:pPr>
        <w:ind w:left="2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AC550">
      <w:start w:val="1"/>
      <w:numFmt w:val="lowerLetter"/>
      <w:lvlText w:val="%5"/>
      <w:lvlJc w:val="left"/>
      <w:pPr>
        <w:ind w:left="3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8D76E">
      <w:start w:val="1"/>
      <w:numFmt w:val="lowerRoman"/>
      <w:lvlText w:val="%6"/>
      <w:lvlJc w:val="left"/>
      <w:pPr>
        <w:ind w:left="4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E4AAE">
      <w:start w:val="1"/>
      <w:numFmt w:val="decimal"/>
      <w:lvlText w:val="%7"/>
      <w:lvlJc w:val="left"/>
      <w:pPr>
        <w:ind w:left="5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E54DA">
      <w:start w:val="1"/>
      <w:numFmt w:val="lowerLetter"/>
      <w:lvlText w:val="%8"/>
      <w:lvlJc w:val="left"/>
      <w:pPr>
        <w:ind w:left="5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EBD58">
      <w:start w:val="1"/>
      <w:numFmt w:val="lowerRoman"/>
      <w:lvlText w:val="%9"/>
      <w:lvlJc w:val="left"/>
      <w:pPr>
        <w:ind w:left="6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1F7749"/>
    <w:multiLevelType w:val="hybridMultilevel"/>
    <w:tmpl w:val="D67263B6"/>
    <w:lvl w:ilvl="0" w:tplc="A8900F92">
      <w:start w:val="1"/>
      <w:numFmt w:val="decimal"/>
      <w:lvlText w:val="%1.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509854">
      <w:start w:val="1"/>
      <w:numFmt w:val="bullet"/>
      <w:lvlText w:val=""/>
      <w:lvlJc w:val="left"/>
      <w:pPr>
        <w:ind w:left="1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3CF308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B84C3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EA887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AA2BE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36841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5A45F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C3AF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DF401D"/>
    <w:multiLevelType w:val="hybridMultilevel"/>
    <w:tmpl w:val="9286B764"/>
    <w:lvl w:ilvl="0" w:tplc="EE5E233A">
      <w:start w:val="1"/>
      <w:numFmt w:val="bullet"/>
      <w:lvlText w:val=""/>
      <w:lvlJc w:val="left"/>
      <w:pPr>
        <w:ind w:left="1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80B43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A0E15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1860B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CAF9B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72436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C45D5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B2DD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E6201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9326EC"/>
    <w:multiLevelType w:val="hybridMultilevel"/>
    <w:tmpl w:val="BE962F9C"/>
    <w:lvl w:ilvl="0" w:tplc="EC948E88">
      <w:start w:val="1"/>
      <w:numFmt w:val="decimal"/>
      <w:lvlText w:val="%1."/>
      <w:lvlJc w:val="left"/>
      <w:pPr>
        <w:ind w:left="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E16E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26DD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85E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00664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879B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2AA1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2960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0C5A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A24DF7"/>
    <w:multiLevelType w:val="hybridMultilevel"/>
    <w:tmpl w:val="68A289FC"/>
    <w:lvl w:ilvl="0" w:tplc="E8000744">
      <w:start w:val="3"/>
      <w:numFmt w:val="decimal"/>
      <w:lvlText w:val="%1."/>
      <w:lvlJc w:val="left"/>
      <w:pPr>
        <w:ind w:left="1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06D212">
      <w:start w:val="1"/>
      <w:numFmt w:val="lowerLetter"/>
      <w:lvlText w:val="%2"/>
      <w:lvlJc w:val="left"/>
      <w:pPr>
        <w:ind w:left="2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0445E8">
      <w:start w:val="1"/>
      <w:numFmt w:val="lowerRoman"/>
      <w:lvlText w:val="%3"/>
      <w:lvlJc w:val="left"/>
      <w:pPr>
        <w:ind w:left="2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0E7FAC">
      <w:start w:val="1"/>
      <w:numFmt w:val="decimal"/>
      <w:lvlText w:val="%4"/>
      <w:lvlJc w:val="left"/>
      <w:pPr>
        <w:ind w:left="3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9E1A70">
      <w:start w:val="1"/>
      <w:numFmt w:val="lowerLetter"/>
      <w:lvlText w:val="%5"/>
      <w:lvlJc w:val="left"/>
      <w:pPr>
        <w:ind w:left="4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2E5AE4">
      <w:start w:val="1"/>
      <w:numFmt w:val="lowerRoman"/>
      <w:lvlText w:val="%6"/>
      <w:lvlJc w:val="left"/>
      <w:pPr>
        <w:ind w:left="5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4A71B2">
      <w:start w:val="1"/>
      <w:numFmt w:val="decimal"/>
      <w:lvlText w:val="%7"/>
      <w:lvlJc w:val="left"/>
      <w:pPr>
        <w:ind w:left="5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023312">
      <w:start w:val="1"/>
      <w:numFmt w:val="lowerLetter"/>
      <w:lvlText w:val="%8"/>
      <w:lvlJc w:val="left"/>
      <w:pPr>
        <w:ind w:left="6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00B71A">
      <w:start w:val="1"/>
      <w:numFmt w:val="lowerRoman"/>
      <w:lvlText w:val="%9"/>
      <w:lvlJc w:val="left"/>
      <w:pPr>
        <w:ind w:left="7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332EBD"/>
    <w:multiLevelType w:val="hybridMultilevel"/>
    <w:tmpl w:val="A440C08C"/>
    <w:lvl w:ilvl="0" w:tplc="3974A1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7A90F8">
      <w:start w:val="1"/>
      <w:numFmt w:val="bullet"/>
      <w:lvlText w:val="o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44C0FA">
      <w:start w:val="1"/>
      <w:numFmt w:val="bullet"/>
      <w:lvlRestart w:val="0"/>
      <w:lvlText w:val=""/>
      <w:lvlJc w:val="left"/>
      <w:pPr>
        <w:ind w:left="1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D0F93E">
      <w:start w:val="1"/>
      <w:numFmt w:val="bullet"/>
      <w:lvlText w:val="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283D9A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409AE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7C34B4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66CFA2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52ECA0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611C7A"/>
    <w:multiLevelType w:val="hybridMultilevel"/>
    <w:tmpl w:val="3488B40E"/>
    <w:lvl w:ilvl="0" w:tplc="EFC61E32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081E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264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FEE9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2402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DEA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86E0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4A4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B6B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411DA3"/>
    <w:multiLevelType w:val="hybridMultilevel"/>
    <w:tmpl w:val="6B8EA3B6"/>
    <w:lvl w:ilvl="0" w:tplc="30CA2FBC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7282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266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C06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7431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C86D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1270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C8A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DE9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10"/>
  </w:num>
  <w:num w:numId="5">
    <w:abstractNumId w:val="6"/>
  </w:num>
  <w:num w:numId="6">
    <w:abstractNumId w:val="18"/>
  </w:num>
  <w:num w:numId="7">
    <w:abstractNumId w:val="16"/>
  </w:num>
  <w:num w:numId="8">
    <w:abstractNumId w:val="12"/>
  </w:num>
  <w:num w:numId="9">
    <w:abstractNumId w:val="8"/>
  </w:num>
  <w:num w:numId="10">
    <w:abstractNumId w:val="11"/>
  </w:num>
  <w:num w:numId="11">
    <w:abstractNumId w:val="9"/>
  </w:num>
  <w:num w:numId="12">
    <w:abstractNumId w:val="17"/>
  </w:num>
  <w:num w:numId="13">
    <w:abstractNumId w:val="14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712E3"/>
    <w:rsid w:val="001D21B1"/>
    <w:rsid w:val="0045492C"/>
    <w:rsid w:val="0087208B"/>
    <w:rsid w:val="00C1631D"/>
    <w:rsid w:val="00E27C8B"/>
    <w:rsid w:val="00F6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0438"/>
  <w15:docId w15:val="{4B899EC4-2C89-4EFC-BB3C-FCF9E7BB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8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0" w:lineRule="auto"/>
      <w:ind w:left="10" w:right="9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0" w:lineRule="auto"/>
      <w:ind w:left="10" w:right="9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766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3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3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1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1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a3">
    <w:name w:val="Знак Знак Знак Знак"/>
    <w:basedOn w:val="a"/>
    <w:rsid w:val="00C1631D"/>
    <w:pPr>
      <w:pageBreakBefore/>
      <w:spacing w:line="360" w:lineRule="auto"/>
    </w:pPr>
    <w:rPr>
      <w:rFonts w:ascii="Times New Roman" w:eastAsia="Times New Roman" w:hAnsi="Times New Roman" w:cs="Times New Roman"/>
      <w:color w:val="auto"/>
      <w:sz w:val="28"/>
      <w:szCs w:val="20"/>
      <w:lang w:val="en-US" w:eastAsia="en-US"/>
    </w:rPr>
  </w:style>
  <w:style w:type="table" w:customStyle="1" w:styleId="TableGrid1">
    <w:name w:val="TableGrid1"/>
    <w:rsid w:val="00C1631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5171</Words>
  <Characters>29480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morchukovatv</dc:creator>
  <cp:keywords/>
  <cp:lastModifiedBy>Тимур</cp:lastModifiedBy>
  <cp:revision>3</cp:revision>
  <dcterms:created xsi:type="dcterms:W3CDTF">2020-03-16T12:53:00Z</dcterms:created>
  <dcterms:modified xsi:type="dcterms:W3CDTF">2020-03-16T13:18:00Z</dcterms:modified>
</cp:coreProperties>
</file>