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6D" w:rsidRPr="001D0E6D" w:rsidRDefault="001D0E6D" w:rsidP="00E853E3">
      <w:pPr>
        <w:spacing w:after="0" w:line="276" w:lineRule="auto"/>
        <w:ind w:left="0" w:firstLine="0"/>
        <w:jc w:val="center"/>
        <w:rPr>
          <w:color w:val="auto"/>
          <w:sz w:val="26"/>
          <w:szCs w:val="26"/>
        </w:rPr>
      </w:pPr>
      <w:r w:rsidRPr="001D0E6D">
        <w:rPr>
          <w:color w:val="auto"/>
          <w:sz w:val="26"/>
          <w:szCs w:val="26"/>
        </w:rPr>
        <w:t xml:space="preserve">ЧАСТНОЕ ПРОФЕССИОНАЛЬНОЕ ОБРАЗОВАТЕЛЬНОЕ УЧРЕЖДЕНИЕ </w:t>
      </w:r>
    </w:p>
    <w:p w:rsidR="001D0E6D" w:rsidRPr="001D0E6D" w:rsidRDefault="001D0E6D" w:rsidP="00E853E3">
      <w:pPr>
        <w:spacing w:after="0" w:line="276" w:lineRule="auto"/>
        <w:ind w:left="0" w:firstLine="0"/>
        <w:jc w:val="center"/>
        <w:rPr>
          <w:color w:val="auto"/>
          <w:sz w:val="26"/>
          <w:szCs w:val="26"/>
        </w:rPr>
      </w:pPr>
      <w:r w:rsidRPr="001D0E6D">
        <w:rPr>
          <w:color w:val="auto"/>
          <w:sz w:val="26"/>
          <w:szCs w:val="26"/>
        </w:rPr>
        <w:t>«ГОРСКИЙ ГУМАНИТАРНО-ТЕХНИЧЕСКИЙ ТЕХНИКУМ»</w:t>
      </w:r>
    </w:p>
    <w:p w:rsidR="001D0E6D" w:rsidRPr="001D0E6D" w:rsidRDefault="001D0E6D" w:rsidP="00E853E3">
      <w:pPr>
        <w:spacing w:after="0" w:line="276" w:lineRule="auto"/>
        <w:ind w:left="0" w:firstLine="0"/>
        <w:jc w:val="right"/>
        <w:rPr>
          <w:rFonts w:eastAsia="Calibri"/>
          <w:sz w:val="26"/>
          <w:szCs w:val="26"/>
        </w:rPr>
      </w:pPr>
    </w:p>
    <w:p w:rsidR="001D0E6D" w:rsidRPr="001D0E6D" w:rsidRDefault="001D0E6D" w:rsidP="00E853E3">
      <w:pPr>
        <w:spacing w:after="0" w:line="276" w:lineRule="auto"/>
        <w:ind w:left="0" w:firstLine="0"/>
        <w:jc w:val="right"/>
        <w:rPr>
          <w:rFonts w:eastAsia="Calibri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18"/>
      </w:tblGrid>
      <w:tr w:rsidR="001D0E6D" w:rsidRPr="001D0E6D" w:rsidTr="00315155">
        <w:tc>
          <w:tcPr>
            <w:tcW w:w="4644" w:type="dxa"/>
          </w:tcPr>
          <w:p w:rsidR="001D0E6D" w:rsidRPr="001D0E6D" w:rsidRDefault="001D0E6D" w:rsidP="00E853E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1D0E6D">
              <w:rPr>
                <w:szCs w:val="28"/>
              </w:rPr>
              <w:t xml:space="preserve">Согласовано </w:t>
            </w:r>
          </w:p>
          <w:p w:rsidR="001D0E6D" w:rsidRPr="001D0E6D" w:rsidRDefault="001D0E6D" w:rsidP="00E853E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1D0E6D">
              <w:rPr>
                <w:szCs w:val="28"/>
              </w:rPr>
              <w:t>на заседании Педсовета Техникума</w:t>
            </w:r>
          </w:p>
          <w:p w:rsidR="001D0E6D" w:rsidRPr="001D0E6D" w:rsidRDefault="001D0E6D" w:rsidP="00E853E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1D0E6D">
              <w:rPr>
                <w:szCs w:val="28"/>
              </w:rPr>
              <w:t>Протокол №07/19 от 30.08.2019 года</w:t>
            </w:r>
          </w:p>
          <w:p w:rsidR="001D0E6D" w:rsidRPr="001D0E6D" w:rsidRDefault="001D0E6D" w:rsidP="00E853E3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</w:p>
        </w:tc>
        <w:tc>
          <w:tcPr>
            <w:tcW w:w="709" w:type="dxa"/>
          </w:tcPr>
          <w:p w:rsidR="001D0E6D" w:rsidRPr="001D0E6D" w:rsidRDefault="001D0E6D" w:rsidP="00E853E3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</w:p>
        </w:tc>
        <w:tc>
          <w:tcPr>
            <w:tcW w:w="4218" w:type="dxa"/>
          </w:tcPr>
          <w:p w:rsidR="001D0E6D" w:rsidRPr="001D0E6D" w:rsidRDefault="001D0E6D" w:rsidP="00E853E3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  <w:r w:rsidRPr="001D0E6D">
              <w:rPr>
                <w:szCs w:val="28"/>
              </w:rPr>
              <w:t>УТВЕРЖДАЮ</w:t>
            </w:r>
          </w:p>
          <w:p w:rsidR="001D0E6D" w:rsidRPr="001D0E6D" w:rsidRDefault="001D0E6D" w:rsidP="00E853E3">
            <w:pPr>
              <w:tabs>
                <w:tab w:val="left" w:pos="0"/>
                <w:tab w:val="left" w:pos="540"/>
              </w:tabs>
              <w:spacing w:after="0" w:line="240" w:lineRule="auto"/>
              <w:ind w:left="0" w:firstLine="425"/>
              <w:jc w:val="right"/>
              <w:rPr>
                <w:color w:val="auto"/>
                <w:szCs w:val="28"/>
              </w:rPr>
            </w:pPr>
            <w:r w:rsidRPr="001D0E6D">
              <w:rPr>
                <w:color w:val="auto"/>
                <w:szCs w:val="28"/>
              </w:rPr>
              <w:t xml:space="preserve">  Директор ЧПОУ «ГГТТ»   </w:t>
            </w:r>
          </w:p>
          <w:p w:rsidR="001D0E6D" w:rsidRPr="001D0E6D" w:rsidRDefault="001D0E6D" w:rsidP="00E853E3">
            <w:pPr>
              <w:tabs>
                <w:tab w:val="left" w:pos="0"/>
                <w:tab w:val="left" w:pos="540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1D0E6D">
              <w:rPr>
                <w:color w:val="auto"/>
                <w:szCs w:val="28"/>
              </w:rPr>
              <w:t xml:space="preserve">     _____________С. У.  Джамиев</w:t>
            </w:r>
          </w:p>
          <w:p w:rsidR="001D0E6D" w:rsidRPr="001D0E6D" w:rsidRDefault="001D0E6D" w:rsidP="00E853E3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  <w:r w:rsidRPr="001D0E6D">
              <w:rPr>
                <w:szCs w:val="28"/>
              </w:rPr>
              <w:t>02. 09. 2019 г.</w:t>
            </w:r>
          </w:p>
          <w:p w:rsidR="001D0E6D" w:rsidRPr="001D0E6D" w:rsidRDefault="001D0E6D" w:rsidP="00E853E3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</w:p>
        </w:tc>
      </w:tr>
    </w:tbl>
    <w:p w:rsidR="001D0E6D" w:rsidRPr="001D0E6D" w:rsidRDefault="001D0E6D" w:rsidP="00E853E3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="Calibri"/>
          <w:bCs/>
          <w:color w:val="auto"/>
          <w:sz w:val="24"/>
          <w:szCs w:val="24"/>
        </w:rPr>
      </w:pPr>
      <w:r w:rsidRPr="001D0E6D">
        <w:rPr>
          <w:rFonts w:eastAsia="Calibri"/>
          <w:bCs/>
          <w:color w:val="auto"/>
          <w:sz w:val="24"/>
          <w:szCs w:val="24"/>
        </w:rPr>
        <w:t xml:space="preserve">СОГЛАСОВАНО </w:t>
      </w:r>
    </w:p>
    <w:p w:rsidR="001D0E6D" w:rsidRPr="001D0E6D" w:rsidRDefault="001D0E6D" w:rsidP="00E853E3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rPr>
          <w:rFonts w:eastAsia="Calibri"/>
          <w:bCs/>
          <w:color w:val="auto"/>
          <w:sz w:val="24"/>
          <w:szCs w:val="24"/>
        </w:rPr>
      </w:pPr>
      <w:r w:rsidRPr="001D0E6D">
        <w:rPr>
          <w:rFonts w:eastAsia="Calibri"/>
          <w:bCs/>
          <w:color w:val="auto"/>
          <w:sz w:val="24"/>
          <w:szCs w:val="24"/>
        </w:rPr>
        <w:t>на заседании Совета Техникума</w:t>
      </w:r>
    </w:p>
    <w:p w:rsidR="001D0E6D" w:rsidRPr="001D0E6D" w:rsidRDefault="001D0E6D" w:rsidP="00E853E3">
      <w:pPr>
        <w:shd w:val="clear" w:color="auto" w:fill="FFFFFF"/>
        <w:tabs>
          <w:tab w:val="left" w:pos="585"/>
        </w:tabs>
        <w:spacing w:after="0" w:line="240" w:lineRule="auto"/>
        <w:ind w:left="0" w:firstLine="0"/>
        <w:jc w:val="left"/>
        <w:rPr>
          <w:b/>
          <w:bCs/>
          <w:szCs w:val="28"/>
        </w:rPr>
      </w:pPr>
      <w:r w:rsidRPr="001D0E6D">
        <w:rPr>
          <w:rFonts w:eastAsia="Calibri"/>
          <w:bCs/>
          <w:color w:val="auto"/>
          <w:sz w:val="24"/>
          <w:szCs w:val="24"/>
        </w:rPr>
        <w:t>Протокол №02 от 02.09.2019 года</w:t>
      </w:r>
    </w:p>
    <w:p w:rsidR="001E415B" w:rsidRDefault="001E415B" w:rsidP="00E853E3">
      <w:pPr>
        <w:spacing w:after="0" w:line="259" w:lineRule="auto"/>
        <w:ind w:left="0" w:firstLine="0"/>
        <w:jc w:val="right"/>
      </w:pPr>
    </w:p>
    <w:p w:rsidR="001E415B" w:rsidRDefault="00834512" w:rsidP="00E853E3">
      <w:pPr>
        <w:spacing w:after="0" w:line="259" w:lineRule="auto"/>
        <w:ind w:left="0" w:firstLine="0"/>
        <w:jc w:val="right"/>
      </w:pPr>
      <w:r>
        <w:t xml:space="preserve"> </w:t>
      </w:r>
    </w:p>
    <w:p w:rsidR="001E415B" w:rsidRDefault="00834512" w:rsidP="00E853E3">
      <w:pPr>
        <w:spacing w:after="0" w:line="259" w:lineRule="auto"/>
        <w:ind w:left="0" w:firstLine="0"/>
        <w:jc w:val="left"/>
      </w:pPr>
      <w:r>
        <w:t xml:space="preserve"> </w:t>
      </w:r>
    </w:p>
    <w:p w:rsidR="001E415B" w:rsidRDefault="00834512" w:rsidP="00E853E3">
      <w:pPr>
        <w:spacing w:after="129" w:line="259" w:lineRule="auto"/>
        <w:ind w:left="0" w:firstLine="0"/>
        <w:jc w:val="right"/>
      </w:pPr>
      <w:r>
        <w:t xml:space="preserve"> </w:t>
      </w:r>
    </w:p>
    <w:p w:rsidR="001E415B" w:rsidRDefault="00834512" w:rsidP="00E853E3">
      <w:pPr>
        <w:spacing w:after="43" w:line="259" w:lineRule="auto"/>
        <w:ind w:left="0" w:firstLine="0"/>
        <w:jc w:val="center"/>
      </w:pPr>
      <w:r>
        <w:rPr>
          <w:b/>
          <w:sz w:val="36"/>
        </w:rPr>
        <w:t>ПОЛОЖЕНИЕ</w:t>
      </w:r>
    </w:p>
    <w:p w:rsidR="001E415B" w:rsidRDefault="00834512" w:rsidP="00E853E3">
      <w:pPr>
        <w:spacing w:after="0" w:line="281" w:lineRule="auto"/>
        <w:ind w:left="0" w:hanging="696"/>
        <w:jc w:val="center"/>
      </w:pPr>
      <w:r>
        <w:rPr>
          <w:b/>
          <w:sz w:val="36"/>
        </w:rPr>
        <w:t>о текущем контроле успеваемости и  промежуточной аттестации</w:t>
      </w:r>
    </w:p>
    <w:p w:rsidR="001E415B" w:rsidRDefault="001E415B" w:rsidP="00E853E3">
      <w:pPr>
        <w:spacing w:after="0" w:line="259" w:lineRule="auto"/>
        <w:ind w:left="0" w:firstLine="0"/>
        <w:jc w:val="center"/>
      </w:pPr>
    </w:p>
    <w:p w:rsidR="001E415B" w:rsidRDefault="00834512" w:rsidP="00E853E3">
      <w:pPr>
        <w:spacing w:after="0" w:line="259" w:lineRule="auto"/>
        <w:ind w:left="0" w:right="10" w:firstLine="0"/>
        <w:jc w:val="center"/>
      </w:pPr>
      <w:r>
        <w:rPr>
          <w:sz w:val="24"/>
        </w:rPr>
        <w:t xml:space="preserve"> </w:t>
      </w:r>
    </w:p>
    <w:p w:rsidR="001E415B" w:rsidRDefault="00834512" w:rsidP="00E853E3">
      <w:pPr>
        <w:spacing w:after="0" w:line="259" w:lineRule="auto"/>
        <w:ind w:left="0" w:right="10" w:firstLine="0"/>
        <w:jc w:val="center"/>
      </w:pPr>
      <w:r>
        <w:rPr>
          <w:sz w:val="24"/>
        </w:rPr>
        <w:t xml:space="preserve"> </w:t>
      </w:r>
    </w:p>
    <w:p w:rsidR="001E415B" w:rsidRDefault="00834512" w:rsidP="00E853E3">
      <w:pPr>
        <w:spacing w:after="12" w:line="259" w:lineRule="auto"/>
        <w:ind w:left="0" w:right="10" w:firstLine="0"/>
        <w:jc w:val="center"/>
      </w:pPr>
      <w:r>
        <w:rPr>
          <w:sz w:val="24"/>
        </w:rPr>
        <w:t xml:space="preserve"> </w:t>
      </w:r>
    </w:p>
    <w:p w:rsidR="001E415B" w:rsidRDefault="00834512" w:rsidP="00E853E3">
      <w:pPr>
        <w:spacing w:after="0" w:line="259" w:lineRule="auto"/>
        <w:ind w:left="0" w:firstLine="0"/>
        <w:jc w:val="left"/>
      </w:pPr>
      <w:r>
        <w:t xml:space="preserve"> </w:t>
      </w:r>
    </w:p>
    <w:p w:rsidR="001E415B" w:rsidRDefault="00834512" w:rsidP="00E853E3">
      <w:pPr>
        <w:spacing w:after="0" w:line="259" w:lineRule="auto"/>
        <w:ind w:left="0" w:firstLine="0"/>
        <w:jc w:val="left"/>
      </w:pPr>
      <w:r>
        <w:t xml:space="preserve"> </w:t>
      </w:r>
    </w:p>
    <w:p w:rsidR="001E415B" w:rsidRDefault="00834512" w:rsidP="00E853E3">
      <w:pPr>
        <w:spacing w:after="0" w:line="259" w:lineRule="auto"/>
        <w:ind w:left="0" w:firstLine="0"/>
        <w:jc w:val="left"/>
      </w:pPr>
      <w:r>
        <w:t xml:space="preserve"> </w:t>
      </w:r>
    </w:p>
    <w:p w:rsidR="001D0E6D" w:rsidRDefault="001D0E6D" w:rsidP="00E853E3">
      <w:pPr>
        <w:spacing w:after="0" w:line="259" w:lineRule="auto"/>
        <w:ind w:left="0" w:firstLine="0"/>
        <w:jc w:val="left"/>
      </w:pPr>
    </w:p>
    <w:p w:rsidR="001D0E6D" w:rsidRDefault="001D0E6D" w:rsidP="00E853E3">
      <w:pPr>
        <w:spacing w:after="0" w:line="259" w:lineRule="auto"/>
        <w:ind w:left="0" w:firstLine="0"/>
        <w:jc w:val="left"/>
      </w:pPr>
    </w:p>
    <w:p w:rsidR="001D0E6D" w:rsidRDefault="001D0E6D" w:rsidP="00E853E3">
      <w:pPr>
        <w:spacing w:after="0" w:line="259" w:lineRule="auto"/>
        <w:ind w:left="0" w:firstLine="0"/>
        <w:jc w:val="left"/>
      </w:pPr>
    </w:p>
    <w:p w:rsidR="001D0E6D" w:rsidRDefault="001D0E6D" w:rsidP="00E853E3">
      <w:pPr>
        <w:spacing w:after="0" w:line="259" w:lineRule="auto"/>
        <w:ind w:left="0" w:firstLine="0"/>
        <w:jc w:val="left"/>
      </w:pPr>
    </w:p>
    <w:p w:rsidR="001D0E6D" w:rsidRDefault="001D0E6D" w:rsidP="00E853E3">
      <w:pPr>
        <w:spacing w:after="0" w:line="259" w:lineRule="auto"/>
        <w:ind w:left="0" w:firstLine="0"/>
        <w:jc w:val="left"/>
      </w:pPr>
    </w:p>
    <w:p w:rsidR="001D0E6D" w:rsidRDefault="001D0E6D" w:rsidP="00E853E3">
      <w:pPr>
        <w:spacing w:after="0" w:line="259" w:lineRule="auto"/>
        <w:ind w:left="0" w:firstLine="0"/>
        <w:jc w:val="left"/>
      </w:pPr>
    </w:p>
    <w:p w:rsidR="001D0E6D" w:rsidRDefault="001D0E6D" w:rsidP="00E853E3">
      <w:pPr>
        <w:spacing w:after="0" w:line="259" w:lineRule="auto"/>
        <w:ind w:left="0" w:firstLine="0"/>
        <w:jc w:val="left"/>
      </w:pPr>
    </w:p>
    <w:p w:rsidR="001D0E6D" w:rsidRDefault="001D0E6D" w:rsidP="00E853E3">
      <w:pPr>
        <w:spacing w:after="0" w:line="259" w:lineRule="auto"/>
        <w:ind w:left="0" w:firstLine="0"/>
        <w:jc w:val="left"/>
      </w:pPr>
    </w:p>
    <w:p w:rsidR="001D0E6D" w:rsidRDefault="001D0E6D" w:rsidP="00E853E3">
      <w:pPr>
        <w:spacing w:after="0" w:line="259" w:lineRule="auto"/>
        <w:ind w:left="0" w:firstLine="0"/>
        <w:jc w:val="left"/>
      </w:pPr>
    </w:p>
    <w:p w:rsidR="001D0E6D" w:rsidRDefault="001D0E6D" w:rsidP="00E853E3">
      <w:pPr>
        <w:spacing w:after="0" w:line="259" w:lineRule="auto"/>
        <w:ind w:left="0" w:firstLine="0"/>
        <w:jc w:val="left"/>
      </w:pPr>
    </w:p>
    <w:p w:rsidR="001D0E6D" w:rsidRDefault="001D0E6D" w:rsidP="00E853E3">
      <w:pPr>
        <w:spacing w:after="0" w:line="259" w:lineRule="auto"/>
        <w:ind w:left="0" w:firstLine="0"/>
        <w:jc w:val="left"/>
      </w:pPr>
    </w:p>
    <w:p w:rsidR="001D0E6D" w:rsidRDefault="001D0E6D" w:rsidP="00E853E3">
      <w:pPr>
        <w:spacing w:after="0" w:line="259" w:lineRule="auto"/>
        <w:ind w:left="0" w:firstLine="0"/>
        <w:jc w:val="left"/>
      </w:pPr>
    </w:p>
    <w:p w:rsidR="001D0E6D" w:rsidRDefault="001D0E6D" w:rsidP="00E853E3">
      <w:pPr>
        <w:spacing w:after="0" w:line="259" w:lineRule="auto"/>
        <w:ind w:left="0" w:firstLine="0"/>
        <w:jc w:val="left"/>
      </w:pPr>
    </w:p>
    <w:p w:rsidR="001D0E6D" w:rsidRDefault="001D0E6D" w:rsidP="00E853E3">
      <w:pPr>
        <w:spacing w:after="0" w:line="259" w:lineRule="auto"/>
        <w:ind w:left="0" w:firstLine="0"/>
        <w:jc w:val="left"/>
      </w:pPr>
    </w:p>
    <w:p w:rsidR="001E415B" w:rsidRDefault="001D0E6D" w:rsidP="00E853E3">
      <w:pPr>
        <w:spacing w:after="0" w:line="259" w:lineRule="auto"/>
        <w:ind w:left="0" w:firstLine="0"/>
        <w:jc w:val="center"/>
        <w:rPr>
          <w:sz w:val="24"/>
        </w:rPr>
      </w:pPr>
      <w:r>
        <w:rPr>
          <w:sz w:val="24"/>
        </w:rPr>
        <w:t>Ножай-Юрт-2019</w:t>
      </w:r>
      <w:r w:rsidR="00834512">
        <w:rPr>
          <w:sz w:val="24"/>
        </w:rPr>
        <w:t xml:space="preserve"> </w:t>
      </w:r>
    </w:p>
    <w:p w:rsidR="00E853E3" w:rsidRDefault="00E853E3" w:rsidP="00E853E3">
      <w:pPr>
        <w:spacing w:after="0" w:line="259" w:lineRule="auto"/>
        <w:ind w:left="0" w:firstLine="0"/>
        <w:jc w:val="center"/>
        <w:rPr>
          <w:sz w:val="24"/>
        </w:rPr>
      </w:pPr>
    </w:p>
    <w:p w:rsidR="00E853E3" w:rsidRDefault="00E853E3" w:rsidP="00E853E3">
      <w:pPr>
        <w:spacing w:after="0" w:line="259" w:lineRule="auto"/>
        <w:ind w:left="0" w:firstLine="0"/>
        <w:jc w:val="center"/>
      </w:pPr>
    </w:p>
    <w:p w:rsidR="001E415B" w:rsidRPr="00E853E3" w:rsidRDefault="00834512" w:rsidP="00E853E3">
      <w:pPr>
        <w:numPr>
          <w:ilvl w:val="0"/>
          <w:numId w:val="1"/>
        </w:numPr>
        <w:spacing w:after="69" w:line="276" w:lineRule="auto"/>
        <w:ind w:left="0" w:hanging="283"/>
        <w:jc w:val="center"/>
        <w:rPr>
          <w:sz w:val="26"/>
          <w:szCs w:val="26"/>
        </w:rPr>
      </w:pPr>
      <w:r w:rsidRPr="00E853E3">
        <w:rPr>
          <w:b/>
          <w:sz w:val="26"/>
          <w:szCs w:val="26"/>
        </w:rPr>
        <w:lastRenderedPageBreak/>
        <w:t xml:space="preserve">Общие положения </w:t>
      </w:r>
    </w:p>
    <w:p w:rsidR="001E415B" w:rsidRPr="00E853E3" w:rsidRDefault="00834512" w:rsidP="00E853E3">
      <w:pPr>
        <w:numPr>
          <w:ilvl w:val="1"/>
          <w:numId w:val="1"/>
        </w:numPr>
        <w:spacing w:after="1" w:line="276" w:lineRule="auto"/>
        <w:ind w:left="0" w:right="36" w:firstLine="566"/>
        <w:rPr>
          <w:sz w:val="26"/>
          <w:szCs w:val="26"/>
        </w:rPr>
      </w:pPr>
      <w:r w:rsidRPr="00E853E3">
        <w:rPr>
          <w:sz w:val="26"/>
          <w:szCs w:val="26"/>
        </w:rPr>
        <w:t>Настоящее положение о текущем контроле успеваемости и промежуточной аттестации определяет порядок планирования, организации</w:t>
      </w:r>
      <w:r w:rsidR="00E853E3">
        <w:rPr>
          <w:sz w:val="26"/>
          <w:szCs w:val="26"/>
        </w:rPr>
        <w:t xml:space="preserve"> и проведения текущего контроля </w:t>
      </w:r>
      <w:r w:rsidRPr="00E853E3">
        <w:rPr>
          <w:sz w:val="26"/>
          <w:szCs w:val="26"/>
        </w:rPr>
        <w:t xml:space="preserve">успеваемости </w:t>
      </w:r>
      <w:r w:rsidRPr="00E853E3">
        <w:rPr>
          <w:sz w:val="26"/>
          <w:szCs w:val="26"/>
        </w:rPr>
        <w:t xml:space="preserve">обучающихся по основным образовательным программам среднего </w:t>
      </w:r>
      <w:r w:rsidRPr="00E853E3">
        <w:rPr>
          <w:sz w:val="26"/>
          <w:szCs w:val="26"/>
        </w:rPr>
        <w:tab/>
      </w:r>
      <w:r w:rsidR="00E853E3" w:rsidRPr="00E853E3">
        <w:rPr>
          <w:sz w:val="26"/>
          <w:szCs w:val="26"/>
        </w:rPr>
        <w:t xml:space="preserve">профессионального </w:t>
      </w:r>
      <w:r w:rsidR="00E853E3" w:rsidRPr="00E853E3">
        <w:rPr>
          <w:sz w:val="26"/>
          <w:szCs w:val="26"/>
        </w:rPr>
        <w:tab/>
        <w:t xml:space="preserve">образования </w:t>
      </w:r>
      <w:r w:rsidRPr="00E853E3">
        <w:rPr>
          <w:sz w:val="26"/>
          <w:szCs w:val="26"/>
        </w:rPr>
        <w:t xml:space="preserve">(программам </w:t>
      </w:r>
      <w:r w:rsidRPr="00E853E3">
        <w:rPr>
          <w:sz w:val="26"/>
          <w:szCs w:val="26"/>
        </w:rPr>
        <w:tab/>
        <w:t>подготовки квалифицированных рабочих и служащих (далее ППКРС) и программам подготовки специалист</w:t>
      </w:r>
      <w:r w:rsidR="00E853E3" w:rsidRPr="00E853E3">
        <w:rPr>
          <w:sz w:val="26"/>
          <w:szCs w:val="26"/>
        </w:rPr>
        <w:t>ов среднего звена (далее ППССЗ)</w:t>
      </w:r>
      <w:r w:rsidRPr="00E853E3">
        <w:rPr>
          <w:sz w:val="26"/>
          <w:szCs w:val="26"/>
        </w:rPr>
        <w:t xml:space="preserve">. </w:t>
      </w:r>
    </w:p>
    <w:p w:rsidR="001E415B" w:rsidRPr="00E853E3" w:rsidRDefault="00834512" w:rsidP="00E853E3">
      <w:pPr>
        <w:numPr>
          <w:ilvl w:val="1"/>
          <w:numId w:val="1"/>
        </w:numPr>
        <w:spacing w:line="276" w:lineRule="auto"/>
        <w:ind w:left="0" w:right="36" w:firstLine="566"/>
        <w:jc w:val="left"/>
        <w:rPr>
          <w:sz w:val="26"/>
          <w:szCs w:val="26"/>
        </w:rPr>
      </w:pPr>
      <w:r w:rsidRPr="00E853E3">
        <w:rPr>
          <w:sz w:val="26"/>
          <w:szCs w:val="26"/>
        </w:rPr>
        <w:t>Положение разработа</w:t>
      </w:r>
      <w:r w:rsidRPr="00E853E3">
        <w:rPr>
          <w:sz w:val="26"/>
          <w:szCs w:val="26"/>
        </w:rPr>
        <w:t xml:space="preserve">но в соответствии с: </w:t>
      </w:r>
    </w:p>
    <w:p w:rsidR="001E415B" w:rsidRPr="00E853E3" w:rsidRDefault="00834512" w:rsidP="00E853E3">
      <w:pPr>
        <w:spacing w:line="276" w:lineRule="auto"/>
        <w:ind w:left="0" w:right="73" w:firstLine="0"/>
        <w:rPr>
          <w:sz w:val="26"/>
          <w:szCs w:val="26"/>
        </w:rPr>
      </w:pPr>
      <w:r w:rsidRPr="00E853E3">
        <w:rPr>
          <w:sz w:val="26"/>
          <w:szCs w:val="26"/>
        </w:rPr>
        <w:t>-законом «Об образовании в Российской Федерации» от 29.12.2012 г. № 273-</w:t>
      </w:r>
    </w:p>
    <w:p w:rsidR="001E415B" w:rsidRPr="00E853E3" w:rsidRDefault="00834512" w:rsidP="00E853E3">
      <w:pPr>
        <w:spacing w:line="276" w:lineRule="auto"/>
        <w:ind w:left="0" w:right="73" w:firstLine="0"/>
        <w:rPr>
          <w:sz w:val="26"/>
          <w:szCs w:val="26"/>
        </w:rPr>
      </w:pPr>
      <w:r w:rsidRPr="00E853E3">
        <w:rPr>
          <w:sz w:val="26"/>
          <w:szCs w:val="26"/>
        </w:rPr>
        <w:t xml:space="preserve">ФЗ; </w:t>
      </w:r>
    </w:p>
    <w:p w:rsidR="001E415B" w:rsidRPr="00E853E3" w:rsidRDefault="00834512" w:rsidP="00E853E3">
      <w:pPr>
        <w:numPr>
          <w:ilvl w:val="0"/>
          <w:numId w:val="2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приказом Минобрнауки России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от 14.06.2013 №464;  </w:t>
      </w:r>
    </w:p>
    <w:p w:rsidR="001E415B" w:rsidRPr="00E853E3" w:rsidRDefault="00834512" w:rsidP="00E853E3">
      <w:pPr>
        <w:numPr>
          <w:ilvl w:val="0"/>
          <w:numId w:val="2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положением о практике обучающихся, осваивающих основные</w:t>
      </w:r>
      <w:r w:rsidRPr="00E853E3">
        <w:rPr>
          <w:sz w:val="26"/>
          <w:szCs w:val="26"/>
        </w:rPr>
        <w:t xml:space="preserve"> профессиональные образовательные программы среднего профессионального образования, утвержденного приказом Минобрнауки России от 18.04.2013 №291;  </w:t>
      </w:r>
    </w:p>
    <w:p w:rsidR="001E415B" w:rsidRPr="00E853E3" w:rsidRDefault="00834512" w:rsidP="00E853E3">
      <w:pPr>
        <w:numPr>
          <w:ilvl w:val="0"/>
          <w:numId w:val="2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Уставом </w:t>
      </w:r>
      <w:r w:rsidR="00E853E3">
        <w:rPr>
          <w:sz w:val="26"/>
          <w:szCs w:val="26"/>
        </w:rPr>
        <w:t>техникума</w:t>
      </w:r>
      <w:r w:rsidRPr="00E853E3">
        <w:rPr>
          <w:sz w:val="26"/>
          <w:szCs w:val="26"/>
        </w:rPr>
        <w:t xml:space="preserve">;  </w:t>
      </w:r>
    </w:p>
    <w:p w:rsidR="001E415B" w:rsidRPr="00E853E3" w:rsidRDefault="00834512" w:rsidP="00E853E3">
      <w:pPr>
        <w:numPr>
          <w:ilvl w:val="0"/>
          <w:numId w:val="2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иными нормативно-правовыми актами в сфере образования Российской Федерации и </w:t>
      </w:r>
      <w:r w:rsidR="00E853E3">
        <w:rPr>
          <w:sz w:val="26"/>
          <w:szCs w:val="26"/>
        </w:rPr>
        <w:t xml:space="preserve">Чеченской </w:t>
      </w:r>
      <w:r w:rsidRPr="00E853E3">
        <w:rPr>
          <w:sz w:val="26"/>
          <w:szCs w:val="26"/>
        </w:rPr>
        <w:t xml:space="preserve">Республики </w:t>
      </w:r>
    </w:p>
    <w:p w:rsidR="001E415B" w:rsidRPr="00E853E3" w:rsidRDefault="00834512" w:rsidP="00E853E3">
      <w:pPr>
        <w:numPr>
          <w:ilvl w:val="1"/>
          <w:numId w:val="3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Оценка качества освоения ППССЗ (ППКРС) включает текущий контроль результатов учебной деятельности и промежуточную аттестацию обучающихся по дисциплинам, междисциплинарным курсам и профессиональным модулям с целью проверки уровня знаний и уме</w:t>
      </w:r>
      <w:r w:rsidRPr="00E853E3">
        <w:rPr>
          <w:sz w:val="26"/>
          <w:szCs w:val="26"/>
        </w:rPr>
        <w:t xml:space="preserve">ний, сформированности общих и профессиональных компетенций. </w:t>
      </w:r>
    </w:p>
    <w:p w:rsidR="001E415B" w:rsidRPr="00E853E3" w:rsidRDefault="00834512" w:rsidP="00E853E3">
      <w:pPr>
        <w:numPr>
          <w:ilvl w:val="1"/>
          <w:numId w:val="3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Положение направлено на обеспечение контроля освоения обучающимися образовательной программы, уровня и качества знаний, умений и навыков, приобретаемых обучающимися в процессе обучения, и определ</w:t>
      </w:r>
      <w:r w:rsidRPr="00E853E3">
        <w:rPr>
          <w:sz w:val="26"/>
          <w:szCs w:val="26"/>
        </w:rPr>
        <w:t xml:space="preserve">яет порядок:  </w:t>
      </w:r>
    </w:p>
    <w:p w:rsidR="001E415B" w:rsidRPr="00E853E3" w:rsidRDefault="00834512" w:rsidP="00E853E3">
      <w:pPr>
        <w:numPr>
          <w:ilvl w:val="0"/>
          <w:numId w:val="2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организации и проведения текущего контроля;  </w:t>
      </w:r>
    </w:p>
    <w:p w:rsidR="001E415B" w:rsidRPr="00E853E3" w:rsidRDefault="00834512" w:rsidP="00E853E3">
      <w:pPr>
        <w:numPr>
          <w:ilvl w:val="0"/>
          <w:numId w:val="2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организации и проведения промежуточной аттестации;  </w:t>
      </w:r>
    </w:p>
    <w:p w:rsidR="001E415B" w:rsidRPr="00E853E3" w:rsidRDefault="00834512" w:rsidP="00E853E3">
      <w:pPr>
        <w:numPr>
          <w:ilvl w:val="0"/>
          <w:numId w:val="2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ликвидации академической задолженности;  </w:t>
      </w:r>
    </w:p>
    <w:p w:rsidR="001E415B" w:rsidRPr="00E853E3" w:rsidRDefault="00834512" w:rsidP="00E853E3">
      <w:pPr>
        <w:numPr>
          <w:ilvl w:val="0"/>
          <w:numId w:val="2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отчисления обучающихся, имеющих академическую задолженность.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1.5 Система текущего контроля и проме</w:t>
      </w:r>
      <w:r w:rsidRPr="00E853E3">
        <w:rPr>
          <w:sz w:val="26"/>
          <w:szCs w:val="26"/>
        </w:rPr>
        <w:t xml:space="preserve">жуточной аттестации обучающихся в </w:t>
      </w:r>
      <w:r w:rsidR="00E853E3">
        <w:rPr>
          <w:sz w:val="26"/>
          <w:szCs w:val="26"/>
        </w:rPr>
        <w:t>Техникум</w:t>
      </w:r>
      <w:r w:rsidRPr="00E853E3">
        <w:rPr>
          <w:sz w:val="26"/>
          <w:szCs w:val="26"/>
        </w:rPr>
        <w:t xml:space="preserve">е предусматривает решение следующих задач:  </w:t>
      </w:r>
    </w:p>
    <w:p w:rsidR="001E415B" w:rsidRPr="00E853E3" w:rsidRDefault="00834512" w:rsidP="00E853E3">
      <w:pPr>
        <w:numPr>
          <w:ilvl w:val="0"/>
          <w:numId w:val="2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обеспечение целостного и полного усвоения обучающимися содержания образовательных программ Федеральных государственных образовательных стандартов среднего профессионально</w:t>
      </w:r>
      <w:r w:rsidRPr="00E853E3">
        <w:rPr>
          <w:sz w:val="26"/>
          <w:szCs w:val="26"/>
        </w:rPr>
        <w:t xml:space="preserve">го образования (далее ФГОС СПО);  </w:t>
      </w:r>
    </w:p>
    <w:p w:rsidR="001E415B" w:rsidRPr="00E853E3" w:rsidRDefault="00834512" w:rsidP="00E853E3">
      <w:pPr>
        <w:numPr>
          <w:ilvl w:val="0"/>
          <w:numId w:val="2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широкое использование современных контрольно-оценочных технологий;  </w:t>
      </w:r>
    </w:p>
    <w:p w:rsidR="001E415B" w:rsidRPr="00E853E3" w:rsidRDefault="00E853E3" w:rsidP="00E853E3">
      <w:pPr>
        <w:numPr>
          <w:ilvl w:val="0"/>
          <w:numId w:val="2"/>
        </w:numPr>
        <w:spacing w:line="276" w:lineRule="auto"/>
        <w:ind w:left="0" w:right="73"/>
        <w:rPr>
          <w:sz w:val="26"/>
          <w:szCs w:val="26"/>
        </w:rPr>
      </w:pPr>
      <w:r>
        <w:rPr>
          <w:sz w:val="26"/>
          <w:szCs w:val="26"/>
        </w:rPr>
        <w:t xml:space="preserve">организацию </w:t>
      </w:r>
      <w:r w:rsidR="00834512" w:rsidRPr="00E853E3">
        <w:rPr>
          <w:sz w:val="26"/>
          <w:szCs w:val="26"/>
        </w:rPr>
        <w:t xml:space="preserve">самостоятельной </w:t>
      </w:r>
      <w:r w:rsidR="00834512" w:rsidRPr="00E853E3">
        <w:rPr>
          <w:sz w:val="26"/>
          <w:szCs w:val="26"/>
        </w:rPr>
        <w:tab/>
      </w:r>
      <w:r>
        <w:rPr>
          <w:sz w:val="26"/>
          <w:szCs w:val="26"/>
        </w:rPr>
        <w:t xml:space="preserve">работы обучающихся с учетом </w:t>
      </w:r>
      <w:r w:rsidR="00834512" w:rsidRPr="00E853E3">
        <w:rPr>
          <w:sz w:val="26"/>
          <w:szCs w:val="26"/>
        </w:rPr>
        <w:t xml:space="preserve">их индивидуальных способностей;  </w:t>
      </w:r>
    </w:p>
    <w:p w:rsidR="001E415B" w:rsidRPr="00E853E3" w:rsidRDefault="00834512" w:rsidP="00E853E3">
      <w:pPr>
        <w:numPr>
          <w:ilvl w:val="0"/>
          <w:numId w:val="2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поддержание постоянной обратной связи и принятие оптимал</w:t>
      </w:r>
      <w:r w:rsidRPr="00E853E3">
        <w:rPr>
          <w:sz w:val="26"/>
          <w:szCs w:val="26"/>
        </w:rPr>
        <w:t xml:space="preserve">ьных решений в управлении качеством обучения на уровне преподавателя, предметно-цикловых комиссий, отделений и </w:t>
      </w:r>
      <w:r w:rsidR="00E853E3">
        <w:rPr>
          <w:sz w:val="26"/>
          <w:szCs w:val="26"/>
        </w:rPr>
        <w:t>Техникум</w:t>
      </w:r>
      <w:r w:rsidRPr="00E853E3">
        <w:rPr>
          <w:sz w:val="26"/>
          <w:szCs w:val="26"/>
        </w:rPr>
        <w:t xml:space="preserve">а.  </w:t>
      </w:r>
    </w:p>
    <w:p w:rsidR="001E415B" w:rsidRPr="00E853E3" w:rsidRDefault="001E415B" w:rsidP="00E853E3">
      <w:pPr>
        <w:spacing w:after="85" w:line="276" w:lineRule="auto"/>
        <w:ind w:left="0" w:firstLine="0"/>
        <w:jc w:val="center"/>
        <w:rPr>
          <w:sz w:val="26"/>
          <w:szCs w:val="26"/>
        </w:rPr>
      </w:pPr>
    </w:p>
    <w:p w:rsidR="001E415B" w:rsidRPr="00E853E3" w:rsidRDefault="00834512" w:rsidP="00E853E3">
      <w:pPr>
        <w:pStyle w:val="1"/>
        <w:spacing w:after="68" w:line="276" w:lineRule="auto"/>
        <w:ind w:left="0" w:firstLine="851"/>
        <w:jc w:val="center"/>
        <w:rPr>
          <w:sz w:val="26"/>
          <w:szCs w:val="26"/>
        </w:rPr>
      </w:pPr>
      <w:r w:rsidRPr="00E853E3">
        <w:rPr>
          <w:sz w:val="26"/>
          <w:szCs w:val="26"/>
        </w:rPr>
        <w:t>2. Содержание и организация текущего контроля знаний,  промежуточной аттестации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2.1 Освоение образовательной программы специальнос</w:t>
      </w:r>
      <w:r w:rsidRPr="00E853E3">
        <w:rPr>
          <w:sz w:val="26"/>
          <w:szCs w:val="26"/>
        </w:rPr>
        <w:t>тей (профессий)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</w:t>
      </w:r>
      <w:r w:rsidRPr="00E853E3">
        <w:rPr>
          <w:sz w:val="26"/>
          <w:szCs w:val="26"/>
        </w:rPr>
        <w:t xml:space="preserve">хся.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2.2 Формы, периодичность и порядок проведения текущего контроля успеваемости и промежуточной аттестации обучающихся определяются </w:t>
      </w:r>
      <w:r w:rsidR="00E853E3">
        <w:rPr>
          <w:sz w:val="26"/>
          <w:szCs w:val="26"/>
        </w:rPr>
        <w:t>Техникумо</w:t>
      </w:r>
      <w:r w:rsidRPr="00E853E3">
        <w:rPr>
          <w:sz w:val="26"/>
          <w:szCs w:val="26"/>
        </w:rPr>
        <w:t xml:space="preserve">м самостоятельно и доводятся до сведения обучающихся в течение первых двух месяцев от начала обучения.  </w:t>
      </w:r>
    </w:p>
    <w:p w:rsidR="001E415B" w:rsidRPr="00E853E3" w:rsidRDefault="00834512" w:rsidP="00E853E3">
      <w:pPr>
        <w:spacing w:after="87" w:line="276" w:lineRule="auto"/>
        <w:ind w:left="0" w:firstLine="0"/>
        <w:jc w:val="left"/>
        <w:rPr>
          <w:sz w:val="26"/>
          <w:szCs w:val="26"/>
        </w:rPr>
      </w:pPr>
      <w:r w:rsidRPr="00E853E3">
        <w:rPr>
          <w:sz w:val="26"/>
          <w:szCs w:val="26"/>
        </w:rPr>
        <w:t xml:space="preserve"> </w:t>
      </w:r>
    </w:p>
    <w:p w:rsidR="001E415B" w:rsidRPr="00E853E3" w:rsidRDefault="00834512" w:rsidP="00E853E3">
      <w:pPr>
        <w:pStyle w:val="1"/>
        <w:spacing w:line="276" w:lineRule="auto"/>
        <w:ind w:left="0"/>
        <w:jc w:val="center"/>
        <w:rPr>
          <w:sz w:val="26"/>
          <w:szCs w:val="26"/>
        </w:rPr>
      </w:pPr>
      <w:r w:rsidRPr="00E853E3">
        <w:rPr>
          <w:sz w:val="26"/>
          <w:szCs w:val="26"/>
        </w:rPr>
        <w:t>3.</w:t>
      </w:r>
      <w:r w:rsidRPr="00E853E3">
        <w:rPr>
          <w:sz w:val="26"/>
          <w:szCs w:val="26"/>
        </w:rPr>
        <w:t>Содержание и организация текущего контроля знаний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3.1.1. Текущий контроль знаний осуществляется для всех обучающихся </w:t>
      </w:r>
      <w:r w:rsidR="00E853E3">
        <w:rPr>
          <w:sz w:val="26"/>
          <w:szCs w:val="26"/>
        </w:rPr>
        <w:t>Техникум</w:t>
      </w:r>
      <w:r w:rsidRPr="00E853E3">
        <w:rPr>
          <w:sz w:val="26"/>
          <w:szCs w:val="26"/>
        </w:rPr>
        <w:t xml:space="preserve">а по основным профессиональным образовательным программам в соответствии с требованиями ФГОС СПО.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3.2. Текущий контроль проводитс</w:t>
      </w:r>
      <w:r w:rsidRPr="00E853E3">
        <w:rPr>
          <w:sz w:val="26"/>
          <w:szCs w:val="26"/>
        </w:rPr>
        <w:t xml:space="preserve">я в пределах учебного времени, отведенного на соответствующую учебную дисциплину, профессиональный модуль как традиционными, так и инновационными формами, включая компьютерные технологии, Интернет-тестирование.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3.3. Текущий контроль знаний может проводит</w:t>
      </w:r>
      <w:r w:rsidRPr="00E853E3">
        <w:rPr>
          <w:sz w:val="26"/>
          <w:szCs w:val="26"/>
        </w:rPr>
        <w:t>ься на любом из видов учебных занятий. Формы текущего контроля выбираются преподавателем, исходя из специфики учебной дисциплины/ профессионального модуля, сформированных профессиональных и общих компетенций. Преподаватель обеспечивает разработку и формиро</w:t>
      </w:r>
      <w:r w:rsidRPr="00E853E3">
        <w:rPr>
          <w:sz w:val="26"/>
          <w:szCs w:val="26"/>
        </w:rPr>
        <w:t xml:space="preserve">вание блока заданий, используемых для проведения текущего контроля качества обучения - фондов оценочных средств.  </w:t>
      </w:r>
    </w:p>
    <w:p w:rsidR="001E415B" w:rsidRPr="00E853E3" w:rsidRDefault="00834512" w:rsidP="00E853E3">
      <w:pPr>
        <w:spacing w:line="276" w:lineRule="auto"/>
        <w:ind w:left="0" w:right="73" w:firstLine="0"/>
        <w:rPr>
          <w:sz w:val="26"/>
          <w:szCs w:val="26"/>
        </w:rPr>
      </w:pPr>
      <w:r w:rsidRPr="00E853E3">
        <w:rPr>
          <w:sz w:val="26"/>
          <w:szCs w:val="26"/>
        </w:rPr>
        <w:t xml:space="preserve">3. 4. Текущий контроль знаний может иметь следующие виды: 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устный опрос на лекциях, практических и семинарских занятиях; 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проверка выполнения письменных домашних заданий, практических, лабораторных и расчетно-графических работ; 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защита практических, лабораторных работ; 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контрольные работы; 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тестирование, в т.ч. компьютерное;  </w:t>
      </w:r>
    </w:p>
    <w:p w:rsid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контроль самостоятельной работы (в письменной </w:t>
      </w:r>
      <w:r w:rsidRPr="00E853E3">
        <w:rPr>
          <w:sz w:val="26"/>
          <w:szCs w:val="26"/>
        </w:rPr>
        <w:t xml:space="preserve">или устной форме); 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 семинарские занятия;  </w:t>
      </w:r>
    </w:p>
    <w:p w:rsid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защита курсовой работы (проекта); </w:t>
      </w:r>
    </w:p>
    <w:p w:rsidR="001E415B" w:rsidRPr="00E853E3" w:rsidRDefault="00E853E3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34512" w:rsidRPr="00E853E3">
        <w:rPr>
          <w:sz w:val="26"/>
          <w:szCs w:val="26"/>
        </w:rPr>
        <w:t xml:space="preserve">коллоквиумы.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Возможны и другие виды текущего контроля знаний, которые определяются преподавателями </w:t>
      </w:r>
      <w:r w:rsidR="00E853E3">
        <w:rPr>
          <w:sz w:val="26"/>
          <w:szCs w:val="26"/>
        </w:rPr>
        <w:t>Техникум</w:t>
      </w:r>
      <w:r w:rsidRPr="00E853E3">
        <w:rPr>
          <w:sz w:val="26"/>
          <w:szCs w:val="26"/>
        </w:rPr>
        <w:t xml:space="preserve">а.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lastRenderedPageBreak/>
        <w:t xml:space="preserve">3.5. Виды и сроки проведения текущего </w:t>
      </w:r>
      <w:r w:rsidRPr="00E853E3">
        <w:rPr>
          <w:sz w:val="26"/>
          <w:szCs w:val="26"/>
        </w:rPr>
        <w:t xml:space="preserve">контроля знаний обучающихся устанавливаются учебным планом, календарным графиком аттестаций, программой учебной дисциплины, профессионального модуля, календарно-тематическим планом.  </w:t>
      </w:r>
    </w:p>
    <w:p w:rsidR="001E415B" w:rsidRPr="00E853E3" w:rsidRDefault="00834512" w:rsidP="00E853E3">
      <w:pPr>
        <w:numPr>
          <w:ilvl w:val="1"/>
          <w:numId w:val="5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Результаты текущего контроля успеваемости на учебных занятиях оцениваютс</w:t>
      </w:r>
      <w:r w:rsidRPr="00E853E3">
        <w:rPr>
          <w:sz w:val="26"/>
          <w:szCs w:val="26"/>
        </w:rPr>
        <w:t xml:space="preserve">я по пятибалльной системе и заносятся в журналы учета учебных часов по группе в колонку, соответствующую дню проведения учебного занятия, на котором осуществлялся текущий контроль. </w:t>
      </w:r>
    </w:p>
    <w:p w:rsidR="001E415B" w:rsidRPr="00E853E3" w:rsidRDefault="00834512" w:rsidP="00E853E3">
      <w:pPr>
        <w:numPr>
          <w:ilvl w:val="1"/>
          <w:numId w:val="5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В рамках текущего контроля успеваемости преподаватель обязан производить у</w:t>
      </w:r>
      <w:r w:rsidRPr="00E853E3">
        <w:rPr>
          <w:sz w:val="26"/>
          <w:szCs w:val="26"/>
        </w:rPr>
        <w:t>чет посещения студентами всех видов аудиторных занятий, предусмотренных рабочей программой учебной дисциплины, профессионального модуля. В случае многократных пропусков обучающимся занятий по конкретной учебной дисциплине (МДК, УП, ПП) преподаватель извеща</w:t>
      </w:r>
      <w:r w:rsidRPr="00E853E3">
        <w:rPr>
          <w:sz w:val="26"/>
          <w:szCs w:val="26"/>
        </w:rPr>
        <w:t xml:space="preserve">ет об этом </w:t>
      </w:r>
      <w:r w:rsidR="00E853E3">
        <w:rPr>
          <w:sz w:val="26"/>
          <w:szCs w:val="26"/>
        </w:rPr>
        <w:t>заместителя директора техникума по УМР.</w:t>
      </w:r>
    </w:p>
    <w:p w:rsidR="001E415B" w:rsidRPr="00E853E3" w:rsidRDefault="001E415B" w:rsidP="00E853E3">
      <w:pPr>
        <w:spacing w:after="85" w:line="276" w:lineRule="auto"/>
        <w:ind w:left="0" w:firstLine="0"/>
        <w:jc w:val="left"/>
        <w:rPr>
          <w:sz w:val="26"/>
          <w:szCs w:val="26"/>
        </w:rPr>
      </w:pPr>
    </w:p>
    <w:p w:rsidR="001E415B" w:rsidRPr="00E853E3" w:rsidRDefault="00834512" w:rsidP="00E853E3">
      <w:pPr>
        <w:spacing w:after="69" w:line="276" w:lineRule="auto"/>
        <w:ind w:left="0" w:right="9" w:hanging="10"/>
        <w:jc w:val="center"/>
        <w:rPr>
          <w:sz w:val="26"/>
          <w:szCs w:val="26"/>
        </w:rPr>
      </w:pPr>
      <w:r w:rsidRPr="00E853E3">
        <w:rPr>
          <w:b/>
          <w:sz w:val="26"/>
          <w:szCs w:val="26"/>
        </w:rPr>
        <w:t xml:space="preserve">4. Проведение промежуточной аттестации </w:t>
      </w:r>
    </w:p>
    <w:p w:rsid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4.1  Освоение образовательной программы, в том числе отдельной части или </w:t>
      </w:r>
      <w:r w:rsidRPr="00E853E3">
        <w:rPr>
          <w:sz w:val="26"/>
          <w:szCs w:val="26"/>
        </w:rPr>
        <w:t xml:space="preserve">всего объема учебной дисциплины, междисциплинарного курса, профессионального </w:t>
      </w:r>
      <w:r w:rsidRPr="00E853E3">
        <w:rPr>
          <w:sz w:val="26"/>
          <w:szCs w:val="26"/>
        </w:rPr>
        <w:t>модуля образовательной программы, сопровождается промежуточной аттестацией обучающихся, проводимой в формах, определенных учебным планом. Промежуточная аттестация обеспечивает оперативное управление учебной деятельностью обучающегося, ее корректировку и пр</w:t>
      </w:r>
      <w:r w:rsidRPr="00E853E3">
        <w:rPr>
          <w:sz w:val="26"/>
          <w:szCs w:val="26"/>
        </w:rPr>
        <w:t xml:space="preserve">оводится с целью определения: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- соответствия уровня и качества подготовки специалиста требованиям ФГОС СПО; 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полноты и прочности теоретических знаний по дисциплине или ряду дисциплин; 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сформированности профессиональных и общих компетенций, умений примен</w:t>
      </w:r>
      <w:r w:rsidRPr="00E853E3">
        <w:rPr>
          <w:sz w:val="26"/>
          <w:szCs w:val="26"/>
        </w:rPr>
        <w:t xml:space="preserve">ять полученные теоретические знания при решении практических задач, выполнении практических и лабораторных работ по учебной дисциплине (профессиональному модулю).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4.2  Промежуточная аттестация оценивает результаты учебной деятельности обучающегося за сем</w:t>
      </w:r>
      <w:r w:rsidRPr="00E853E3">
        <w:rPr>
          <w:sz w:val="26"/>
          <w:szCs w:val="26"/>
        </w:rPr>
        <w:t xml:space="preserve">естр. Основными формами промежуточной аттестации являются: 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экзамен, зачет, дифференцированный зачет по отдельной дисциплине; 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экзамен, дифференцированный зачет по междисциплинарному курсу; 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дифференцированный зачет по учебной или производственной практ</w:t>
      </w:r>
      <w:r w:rsidRPr="00E853E3">
        <w:rPr>
          <w:sz w:val="26"/>
          <w:szCs w:val="26"/>
        </w:rPr>
        <w:t xml:space="preserve">ике (по профилю специальности); 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курсовая работа (проект);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экзамен (квалификационный) по профессиональному модулю. </w:t>
      </w:r>
    </w:p>
    <w:p w:rsidR="001E415B" w:rsidRPr="00E853E3" w:rsidRDefault="00834512" w:rsidP="00E853E3">
      <w:pPr>
        <w:numPr>
          <w:ilvl w:val="1"/>
          <w:numId w:val="6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Формы и порядок промежуточной аттестации выбираются </w:t>
      </w:r>
      <w:r w:rsidR="00E853E3">
        <w:rPr>
          <w:sz w:val="26"/>
          <w:szCs w:val="26"/>
        </w:rPr>
        <w:t>Техникумо</w:t>
      </w:r>
      <w:r w:rsidRPr="00E853E3">
        <w:rPr>
          <w:sz w:val="26"/>
          <w:szCs w:val="26"/>
        </w:rPr>
        <w:t>м самостоятельно, периодичность промежуточной аттестации определяется рабочими</w:t>
      </w:r>
      <w:r w:rsidRPr="00E853E3">
        <w:rPr>
          <w:sz w:val="26"/>
          <w:szCs w:val="26"/>
        </w:rPr>
        <w:t xml:space="preserve"> учебными планами, графиком учебного процесса в соответствии с требованиями ФГОС СПО. </w:t>
      </w:r>
    </w:p>
    <w:p w:rsidR="001E415B" w:rsidRPr="00E853E3" w:rsidRDefault="00834512" w:rsidP="00E853E3">
      <w:pPr>
        <w:numPr>
          <w:ilvl w:val="1"/>
          <w:numId w:val="6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lastRenderedPageBreak/>
        <w:t>Промежуточная аттестация в форме экзамена проводится в день, свобожденный от других форм учебной нагрузки. Промежуточная аттестация в форме зачета или дифференцированног</w:t>
      </w:r>
      <w:r w:rsidRPr="00E853E3">
        <w:rPr>
          <w:sz w:val="26"/>
          <w:szCs w:val="26"/>
        </w:rPr>
        <w:t xml:space="preserve">о зачета проводится за счет часов, отведенных на освоение соответствующей учебной дисциплины или профессионального модуля. </w:t>
      </w:r>
    </w:p>
    <w:p w:rsidR="001E415B" w:rsidRPr="00E853E3" w:rsidRDefault="00834512" w:rsidP="00E853E3">
      <w:pPr>
        <w:numPr>
          <w:ilvl w:val="1"/>
          <w:numId w:val="6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Количество экзаменов в процессе промежуточной аттестации обучающихся не должно превышать 8 экзаменов в учебном году, а количество за</w:t>
      </w:r>
      <w:r w:rsidRPr="00E853E3">
        <w:rPr>
          <w:sz w:val="26"/>
          <w:szCs w:val="26"/>
        </w:rPr>
        <w:t xml:space="preserve">четов – 10. В указанное количество не входят экзамены и зачеты по физической культуре.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Количество экзаменов и зачетов в процессе промежуточной аттестации обучающихся при обучении в соответствии с индивидуальным учебным планом устанавливается данным учебны</w:t>
      </w:r>
      <w:r w:rsidRPr="00E853E3">
        <w:rPr>
          <w:sz w:val="26"/>
          <w:szCs w:val="26"/>
        </w:rPr>
        <w:t xml:space="preserve">м планом. </w:t>
      </w:r>
    </w:p>
    <w:p w:rsidR="001E415B" w:rsidRPr="00E853E3" w:rsidRDefault="00834512" w:rsidP="00E853E3">
      <w:pPr>
        <w:numPr>
          <w:ilvl w:val="1"/>
          <w:numId w:val="6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Присутствие на зачетах и экзаменах посторонних лиц без разрешения директора или заместителя директора по учебной работе не допускается.  </w:t>
      </w:r>
    </w:p>
    <w:p w:rsidR="001E415B" w:rsidRPr="00E853E3" w:rsidRDefault="00834512" w:rsidP="00E853E3">
      <w:pPr>
        <w:numPr>
          <w:ilvl w:val="1"/>
          <w:numId w:val="6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Организацию промежуточной аттестации осуществляет учебная часть. Специалисты учебной части </w:t>
      </w:r>
      <w:r w:rsidRPr="00E853E3">
        <w:rPr>
          <w:sz w:val="26"/>
          <w:szCs w:val="26"/>
        </w:rPr>
        <w:t xml:space="preserve">готовят необходимую документацию и несут ответственность за правильность ее оформления. В функции учебной части входит: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оформление и регистрация аттестационных (экзаменационных и зачетных) ведомостей;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оформление и регистрация ведомостей промежуточной атт</w:t>
      </w:r>
      <w:r w:rsidRPr="00E853E3">
        <w:rPr>
          <w:sz w:val="26"/>
          <w:szCs w:val="26"/>
        </w:rPr>
        <w:t xml:space="preserve">естации и индивидуальных ведомостей;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составление графиков ликвидации академических задолженностей;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контроль за заполнением зачетных книжек; </w:t>
      </w:r>
    </w:p>
    <w:p w:rsidR="001E415B" w:rsidRPr="00E853E3" w:rsidRDefault="00834512" w:rsidP="00E853E3">
      <w:pPr>
        <w:numPr>
          <w:ilvl w:val="0"/>
          <w:numId w:val="4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составление сводных ведомостей и отчетов по итогам промежуточной аттестации и др. </w:t>
      </w:r>
    </w:p>
    <w:p w:rsidR="001E415B" w:rsidRPr="00E853E3" w:rsidRDefault="00834512" w:rsidP="00E853E3">
      <w:pPr>
        <w:numPr>
          <w:ilvl w:val="1"/>
          <w:numId w:val="8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Обучающиеся по договору об ока</w:t>
      </w:r>
      <w:r w:rsidRPr="00E853E3">
        <w:rPr>
          <w:sz w:val="26"/>
          <w:szCs w:val="26"/>
        </w:rPr>
        <w:t xml:space="preserve">зании платных образовательных услуг, могут быть допущены к промежуточной аттестации только после полной оплаты стоимости обучения за текущий семестр.  </w:t>
      </w:r>
    </w:p>
    <w:p w:rsidR="001E415B" w:rsidRPr="00E853E3" w:rsidRDefault="00834512" w:rsidP="00E853E3">
      <w:pPr>
        <w:numPr>
          <w:ilvl w:val="1"/>
          <w:numId w:val="8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Промежуточная аттестация в форме экзамена. </w:t>
      </w:r>
    </w:p>
    <w:p w:rsidR="001E415B" w:rsidRPr="00E853E3" w:rsidRDefault="00834512" w:rsidP="00E853E3">
      <w:pPr>
        <w:numPr>
          <w:ilvl w:val="2"/>
          <w:numId w:val="7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Экзамен - это заключительная форма контроля по учебной дисци</w:t>
      </w:r>
      <w:r w:rsidRPr="00E853E3">
        <w:rPr>
          <w:sz w:val="26"/>
          <w:szCs w:val="26"/>
        </w:rPr>
        <w:t xml:space="preserve">плине (междисциплинарному курсу), целью которой является оценка теоретических знаний и практических навыков, способности обучающихся к мышлению, приобретение навыков самостоятельной работы, умение синтезировать полученные знания и применять их при решении </w:t>
      </w:r>
      <w:r w:rsidRPr="00E853E3">
        <w:rPr>
          <w:sz w:val="26"/>
          <w:szCs w:val="26"/>
        </w:rPr>
        <w:t xml:space="preserve">практических задач.  </w:t>
      </w:r>
    </w:p>
    <w:p w:rsidR="001E415B" w:rsidRPr="00E853E3" w:rsidRDefault="00834512" w:rsidP="00E853E3">
      <w:pPr>
        <w:numPr>
          <w:ilvl w:val="2"/>
          <w:numId w:val="7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При выборе дисциплин (МДК) для экзамена </w:t>
      </w:r>
      <w:r w:rsidR="00E853E3">
        <w:rPr>
          <w:sz w:val="26"/>
          <w:szCs w:val="26"/>
        </w:rPr>
        <w:t>Техникум</w:t>
      </w:r>
      <w:r w:rsidRPr="00E853E3">
        <w:rPr>
          <w:sz w:val="26"/>
          <w:szCs w:val="26"/>
        </w:rPr>
        <w:t xml:space="preserve"> руководствуется следующими критериями:  </w:t>
      </w:r>
    </w:p>
    <w:p w:rsidR="00E853E3" w:rsidRDefault="00834512" w:rsidP="00E853E3">
      <w:pPr>
        <w:numPr>
          <w:ilvl w:val="0"/>
          <w:numId w:val="4"/>
        </w:numPr>
        <w:spacing w:after="1"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значимостью дисциплины в подготовке специалиста;  </w:t>
      </w:r>
    </w:p>
    <w:p w:rsidR="00E853E3" w:rsidRDefault="00834512" w:rsidP="00E853E3">
      <w:pPr>
        <w:numPr>
          <w:ilvl w:val="0"/>
          <w:numId w:val="4"/>
        </w:numPr>
        <w:spacing w:after="1"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- завершенностью изучения учебной дисциплины;  </w:t>
      </w:r>
    </w:p>
    <w:p w:rsidR="001E415B" w:rsidRPr="00E853E3" w:rsidRDefault="00834512" w:rsidP="00E853E3">
      <w:pPr>
        <w:numPr>
          <w:ilvl w:val="0"/>
          <w:numId w:val="4"/>
        </w:numPr>
        <w:spacing w:after="1"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- завершенностью значимого раздела в дисциплине.</w:t>
      </w:r>
      <w:r w:rsidRPr="00E853E3">
        <w:rPr>
          <w:sz w:val="26"/>
          <w:szCs w:val="26"/>
        </w:rPr>
        <w:t xml:space="preserve">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В случае изучения дисциплины в течение нескольких семестров возможно проведение экзаменов по данной дисциплине в каждом из семестров.  </w:t>
      </w:r>
    </w:p>
    <w:p w:rsidR="001E415B" w:rsidRPr="00E853E3" w:rsidRDefault="00834512" w:rsidP="00E853E3">
      <w:pPr>
        <w:numPr>
          <w:ilvl w:val="2"/>
          <w:numId w:val="9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Экзамены для обучающихся проводятся в соответствии с графиком промежуточной аттестации. Экзамены для обучающихся могу</w:t>
      </w:r>
      <w:r w:rsidRPr="00E853E3">
        <w:rPr>
          <w:sz w:val="26"/>
          <w:szCs w:val="26"/>
        </w:rPr>
        <w:t xml:space="preserve">т проводиться и по завершению изучения дидактической единицы (учебной </w:t>
      </w:r>
      <w:r w:rsidRPr="00E853E3">
        <w:rPr>
          <w:sz w:val="26"/>
          <w:szCs w:val="26"/>
        </w:rPr>
        <w:lastRenderedPageBreak/>
        <w:t xml:space="preserve">дисциплины/профессионального модуля) в соответствии с календарным графиком учебного процесса.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График промежуточной аттестации составляется на начало семестра и утверждается заместителе</w:t>
      </w:r>
      <w:r w:rsidRPr="00E853E3">
        <w:rPr>
          <w:sz w:val="26"/>
          <w:szCs w:val="26"/>
        </w:rPr>
        <w:t xml:space="preserve">м директора по учебной работе. Не позднее, чем за две недели до начала промежуточной аттестации, преподаватели должны быть ознакомлены с графиком под подпись. </w:t>
      </w:r>
    </w:p>
    <w:p w:rsidR="001E415B" w:rsidRPr="00E853E3" w:rsidRDefault="00834512" w:rsidP="00E853E3">
      <w:pPr>
        <w:numPr>
          <w:ilvl w:val="2"/>
          <w:numId w:val="9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При составлении расписания экзаменов учитываются следующие нормативы:  </w:t>
      </w:r>
    </w:p>
    <w:p w:rsidR="001E415B" w:rsidRPr="00E853E3" w:rsidRDefault="00834512" w:rsidP="00E853E3">
      <w:pPr>
        <w:numPr>
          <w:ilvl w:val="0"/>
          <w:numId w:val="10"/>
        </w:numPr>
        <w:spacing w:line="276" w:lineRule="auto"/>
        <w:ind w:left="426" w:right="73" w:firstLine="0"/>
        <w:rPr>
          <w:sz w:val="26"/>
          <w:szCs w:val="26"/>
        </w:rPr>
      </w:pPr>
      <w:r w:rsidRPr="00E853E3">
        <w:rPr>
          <w:sz w:val="26"/>
          <w:szCs w:val="26"/>
        </w:rPr>
        <w:t xml:space="preserve">для одной группы в один день планируется только один экзамен;  </w:t>
      </w:r>
    </w:p>
    <w:p w:rsidR="00E853E3" w:rsidRDefault="00834512" w:rsidP="00E853E3">
      <w:pPr>
        <w:numPr>
          <w:ilvl w:val="0"/>
          <w:numId w:val="10"/>
        </w:numPr>
        <w:spacing w:line="276" w:lineRule="auto"/>
        <w:ind w:left="426" w:right="73" w:firstLine="0"/>
        <w:rPr>
          <w:sz w:val="26"/>
          <w:szCs w:val="26"/>
        </w:rPr>
      </w:pPr>
      <w:r w:rsidRPr="00E853E3">
        <w:rPr>
          <w:sz w:val="26"/>
          <w:szCs w:val="26"/>
        </w:rPr>
        <w:t xml:space="preserve">интервал между экзаменами должен быть не менее двух календарных дней;  </w:t>
      </w:r>
    </w:p>
    <w:p w:rsidR="001E415B" w:rsidRPr="00E853E3" w:rsidRDefault="00834512" w:rsidP="00E853E3">
      <w:pPr>
        <w:numPr>
          <w:ilvl w:val="0"/>
          <w:numId w:val="10"/>
        </w:numPr>
        <w:spacing w:line="276" w:lineRule="auto"/>
        <w:ind w:left="426" w:right="73" w:firstLine="0"/>
        <w:rPr>
          <w:sz w:val="26"/>
          <w:szCs w:val="26"/>
        </w:rPr>
      </w:pPr>
      <w:r w:rsidRPr="00E853E3">
        <w:rPr>
          <w:sz w:val="26"/>
          <w:szCs w:val="26"/>
        </w:rPr>
        <w:t xml:space="preserve">первый экзамен может быть проведен в первый день экзаменационной сессии.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4.9.5 Формы проведения экзамена по дисциплине</w:t>
      </w:r>
      <w:r w:rsidRPr="00E853E3">
        <w:rPr>
          <w:sz w:val="26"/>
          <w:szCs w:val="26"/>
        </w:rPr>
        <w:t xml:space="preserve">: </w:t>
      </w:r>
      <w:r w:rsidRPr="00E853E3">
        <w:rPr>
          <w:sz w:val="26"/>
          <w:szCs w:val="26"/>
        </w:rPr>
        <w:t>у</w:t>
      </w:r>
      <w:r w:rsidRPr="00E853E3">
        <w:rPr>
          <w:sz w:val="26"/>
          <w:szCs w:val="26"/>
        </w:rPr>
        <w:t xml:space="preserve">стная, письменная или смешанная. Экзамен может проводиться в тестовой форме, в т.ч. в электронном виде. Возможно проведение Интернет-экзамена.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</w:t>
      </w:r>
      <w:r w:rsidRPr="00E853E3">
        <w:rPr>
          <w:sz w:val="26"/>
          <w:szCs w:val="26"/>
        </w:rPr>
        <w:t>.9.6 Экзаменационные материалы составляются на основе программы учебной дисциплины (дисциплин, междисциплин</w:t>
      </w:r>
      <w:r w:rsidRPr="00E853E3">
        <w:rPr>
          <w:sz w:val="26"/>
          <w:szCs w:val="26"/>
        </w:rPr>
        <w:t xml:space="preserve">арного курса) и охватывают ее (их) наиболее актуальные разделы и темы. Экзаменационные материалы должны целостно отражать объем проверяемых теоретических знаний, сформированных профессиональных и общих компетенций.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4.9.7</w:t>
      </w:r>
      <w:r w:rsidR="00E853E3">
        <w:rPr>
          <w:sz w:val="26"/>
          <w:szCs w:val="26"/>
        </w:rPr>
        <w:t xml:space="preserve"> </w:t>
      </w:r>
      <w:r w:rsidRPr="00E853E3">
        <w:rPr>
          <w:sz w:val="26"/>
          <w:szCs w:val="26"/>
        </w:rPr>
        <w:t>Фонды оценочных средств, включающие перечень вопросов и практических задач по разделам, темам, выносимым на экзамен, разрабатываются преподавателями дисциплины (МДК), обсуждаются на заседаниях методических цикловых комиссий и утверждаются заместителем дире</w:t>
      </w:r>
      <w:r w:rsidRPr="00E853E3">
        <w:rPr>
          <w:sz w:val="26"/>
          <w:szCs w:val="26"/>
        </w:rPr>
        <w:t>ктора по учебной работе не позднее, чем: за 1 семестр до 30 августа, за 2 семестр до 30 декабря. Количество вопросов и практических задач в перечне должно превышать количество вопросов и практических задач, необходимых для составления экзаменационных билет</w:t>
      </w:r>
      <w:r w:rsidRPr="00E853E3">
        <w:rPr>
          <w:sz w:val="26"/>
          <w:szCs w:val="26"/>
        </w:rPr>
        <w:t xml:space="preserve">ов. Вопросы и практические задачи носят равноценный характер. Формулировки вопросов должны быть четкими, краткими, понятными, исключающими двойное толкование.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4.9.8 На основе разработанного и объявленного обучающимся перечня вопросов и практических задач</w:t>
      </w:r>
      <w:r w:rsidRPr="00E853E3">
        <w:rPr>
          <w:sz w:val="26"/>
          <w:szCs w:val="26"/>
        </w:rPr>
        <w:t xml:space="preserve">, рекомендуемых для подготовки к экзамену, составляются экзаменационные билеты, содержание которых до обучающихся не доводится.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Материалы для проведения промежуточной аттестации (экзаменационные билеты и т.д.) утверждаются заместителем директора по учебн</w:t>
      </w:r>
      <w:r w:rsidRPr="00E853E3">
        <w:rPr>
          <w:sz w:val="26"/>
          <w:szCs w:val="26"/>
        </w:rPr>
        <w:t xml:space="preserve">ой работе не позднее, чем за 10дней до даты промежуточной аттестации. </w:t>
      </w:r>
    </w:p>
    <w:p w:rsidR="001E415B" w:rsidRPr="00E853E3" w:rsidRDefault="00834512" w:rsidP="00E853E3">
      <w:pPr>
        <w:spacing w:after="72" w:line="276" w:lineRule="auto"/>
        <w:ind w:left="0" w:right="70" w:hanging="10"/>
        <w:jc w:val="right"/>
        <w:rPr>
          <w:sz w:val="26"/>
          <w:szCs w:val="26"/>
        </w:rPr>
      </w:pPr>
      <w:r w:rsidRPr="00E853E3">
        <w:rPr>
          <w:sz w:val="26"/>
          <w:szCs w:val="26"/>
        </w:rPr>
        <w:t xml:space="preserve">4.9.9 К экзамену заведующий отделением готовит экзаменационную ведомость </w:t>
      </w:r>
    </w:p>
    <w:p w:rsidR="001E415B" w:rsidRPr="00E853E3" w:rsidRDefault="00834512" w:rsidP="00E853E3">
      <w:pPr>
        <w:spacing w:line="276" w:lineRule="auto"/>
        <w:ind w:left="0" w:right="73" w:firstLine="0"/>
        <w:rPr>
          <w:sz w:val="26"/>
          <w:szCs w:val="26"/>
        </w:rPr>
      </w:pPr>
      <w:r w:rsidRPr="00E853E3">
        <w:rPr>
          <w:sz w:val="26"/>
          <w:szCs w:val="26"/>
        </w:rPr>
        <w:t xml:space="preserve">с указанием списочного состава группы.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4.9.10 К началу экзамена преподаватель готовит экзаменационные билеты,</w:t>
      </w:r>
      <w:r w:rsidRPr="00E853E3">
        <w:rPr>
          <w:sz w:val="26"/>
          <w:szCs w:val="26"/>
        </w:rPr>
        <w:t xml:space="preserve"> наглядные пособия, материалы справочного характера, нормативные документы и образцы техники, разрешенные к использованию на экзамене.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4.9.11 Экзамен проводится в специально подготовленных аудиториях. На выполнение задания по билету обучающемуся отводитс</w:t>
      </w:r>
      <w:r w:rsidRPr="00E853E3">
        <w:rPr>
          <w:sz w:val="26"/>
          <w:szCs w:val="26"/>
        </w:rPr>
        <w:t xml:space="preserve">я не более 1 академического часа. Экзамен принимается, как правило, преподавателем (преподавателями), который </w:t>
      </w:r>
      <w:r w:rsidRPr="00E853E3">
        <w:rPr>
          <w:sz w:val="26"/>
          <w:szCs w:val="26"/>
        </w:rPr>
        <w:lastRenderedPageBreak/>
        <w:t>вел учебные занятия по данной дисциплине в экзаменуемой группе. На сдачу устного экзамена предусматривается не более одной трети академического ча</w:t>
      </w:r>
      <w:r w:rsidRPr="00E853E3">
        <w:rPr>
          <w:sz w:val="26"/>
          <w:szCs w:val="26"/>
        </w:rPr>
        <w:t xml:space="preserve">са на каждого обучающегося, на сдачу письменного экзамена - не более трех часов на учебную группу (за исключением письменного экзамена по общеобразовательным дисциплинам).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4.9.12 Обучающиеся во время экзамена не должны пользоваться сотовым телефоном.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</w:t>
      </w:r>
      <w:r w:rsidRPr="00E853E3">
        <w:rPr>
          <w:sz w:val="26"/>
          <w:szCs w:val="26"/>
        </w:rPr>
        <w:t>9.13 С целью контроля, обмена опытом на экзамене могут присутствовать директор, заместитель директора по учебной работе, заведующие учебной частью, заведующие отделением, методисты, председатели методических цикловых комиссий. Присутствие на экзамене посто</w:t>
      </w:r>
      <w:r w:rsidRPr="00E853E3">
        <w:rPr>
          <w:sz w:val="26"/>
          <w:szCs w:val="26"/>
        </w:rPr>
        <w:t xml:space="preserve">ронних лиц без разрешения директора или заместителя директора по учебной работе не допускается.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4.9.14 В критерии оценки уровня подготовки обучающегося на экзамене входят:  </w:t>
      </w:r>
    </w:p>
    <w:p w:rsidR="001E415B" w:rsidRPr="00E853E3" w:rsidRDefault="00834512" w:rsidP="00E853E3">
      <w:pPr>
        <w:numPr>
          <w:ilvl w:val="0"/>
          <w:numId w:val="11"/>
        </w:numPr>
        <w:spacing w:line="276" w:lineRule="auto"/>
        <w:ind w:right="73"/>
        <w:rPr>
          <w:sz w:val="26"/>
          <w:szCs w:val="26"/>
        </w:rPr>
      </w:pPr>
      <w:r w:rsidRPr="00E853E3">
        <w:rPr>
          <w:sz w:val="26"/>
          <w:szCs w:val="26"/>
        </w:rPr>
        <w:t>уровень освоения им материала, предусмотренного программой по учебной дисциплине</w:t>
      </w:r>
      <w:r w:rsidRPr="00E853E3">
        <w:rPr>
          <w:sz w:val="26"/>
          <w:szCs w:val="26"/>
        </w:rPr>
        <w:t xml:space="preserve"> (дисциплинам);  </w:t>
      </w:r>
    </w:p>
    <w:p w:rsidR="001E415B" w:rsidRPr="00E853E3" w:rsidRDefault="00834512" w:rsidP="00E853E3">
      <w:pPr>
        <w:numPr>
          <w:ilvl w:val="0"/>
          <w:numId w:val="11"/>
        </w:numPr>
        <w:spacing w:after="72" w:line="276" w:lineRule="auto"/>
        <w:ind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умения использовать теоретические знания при выполнении практических </w:t>
      </w:r>
    </w:p>
    <w:p w:rsidR="001E415B" w:rsidRPr="00E853E3" w:rsidRDefault="00834512" w:rsidP="00E853E3">
      <w:pPr>
        <w:spacing w:line="276" w:lineRule="auto"/>
        <w:ind w:left="0" w:right="73" w:firstLine="0"/>
        <w:rPr>
          <w:sz w:val="26"/>
          <w:szCs w:val="26"/>
        </w:rPr>
      </w:pPr>
      <w:r w:rsidRPr="00E853E3">
        <w:rPr>
          <w:sz w:val="26"/>
          <w:szCs w:val="26"/>
        </w:rPr>
        <w:t xml:space="preserve">задач;  </w:t>
      </w:r>
    </w:p>
    <w:p w:rsidR="001E415B" w:rsidRPr="00E853E3" w:rsidRDefault="00834512" w:rsidP="00E853E3">
      <w:pPr>
        <w:numPr>
          <w:ilvl w:val="0"/>
          <w:numId w:val="11"/>
        </w:numPr>
        <w:spacing w:line="276" w:lineRule="auto"/>
        <w:ind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обоснованность, четкость, краткость изложения ответа.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4.9.15Экзамены по учебным дисциплинам, междисциплинарным курсам записываются на страницах Журнала учета</w:t>
      </w:r>
      <w:r w:rsidRPr="00E853E3">
        <w:rPr>
          <w:sz w:val="26"/>
          <w:szCs w:val="26"/>
        </w:rPr>
        <w:t xml:space="preserve"> теоретического обучения, отведенных для учебных дисциплин, МДК.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4.9.16 Обучающемуся, не явившемуся на экзамен по уважительной причине, подтвержденной документально, по его заявлению приказом директора </w:t>
      </w:r>
      <w:r w:rsidR="00E853E3">
        <w:rPr>
          <w:sz w:val="26"/>
          <w:szCs w:val="26"/>
        </w:rPr>
        <w:t>Техникум</w:t>
      </w:r>
      <w:r w:rsidRPr="00E853E3">
        <w:rPr>
          <w:sz w:val="26"/>
          <w:szCs w:val="26"/>
        </w:rPr>
        <w:t>а устанавливается индивидуальный график проме</w:t>
      </w:r>
      <w:r w:rsidRPr="00E853E3">
        <w:rPr>
          <w:sz w:val="26"/>
          <w:szCs w:val="26"/>
        </w:rPr>
        <w:t xml:space="preserve">жуточной аттестации с продлением выплаты стипендии (если обучающийся в соответствующем семестре стипендию получал). Продление сессии в этом случае не должно превышать число дней временной нетрудоспособности обучающегося.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4.9.17 В срок продления сессии не</w:t>
      </w:r>
      <w:r w:rsidRPr="00E853E3">
        <w:rPr>
          <w:sz w:val="26"/>
          <w:szCs w:val="26"/>
        </w:rPr>
        <w:t xml:space="preserve"> включается период учебной или производственной практики. Задолженность по практике должна быть ликвидирована во внеурочное время. После окончания срока действия индивидуального графика сессии на обучающегося распространяются общие правила учета успеваемос</w:t>
      </w:r>
      <w:r w:rsidRPr="00E853E3">
        <w:rPr>
          <w:sz w:val="26"/>
          <w:szCs w:val="26"/>
        </w:rPr>
        <w:t xml:space="preserve">ти (неуспеваемости) и начисления стипендии.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4.9.18 На старших курсах допускается повторная сдача не более трех экзаменов (дифференцированных зачетов) с целью повышения оценок по отдельным дисциплинам, изучавшимся на 1 - </w:t>
      </w:r>
      <w:r w:rsidR="00E853E3">
        <w:rPr>
          <w:sz w:val="26"/>
          <w:szCs w:val="26"/>
        </w:rPr>
        <w:t>2</w:t>
      </w:r>
      <w:r w:rsidRPr="00E853E3">
        <w:rPr>
          <w:sz w:val="26"/>
          <w:szCs w:val="26"/>
        </w:rPr>
        <w:t xml:space="preserve"> курсах, в срок до выхода на пред</w:t>
      </w:r>
      <w:r w:rsidRPr="00E853E3">
        <w:rPr>
          <w:sz w:val="26"/>
          <w:szCs w:val="26"/>
        </w:rPr>
        <w:t xml:space="preserve">дипломную практику.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4.9.19 Обучающиеся переводятся на следующий курс при успешном прохождении промежуточной аттестации по всем учебным дисциплинам (МДК, ПМ), дифференцированным зачетам по всем видам практики данного курса. Обучающиеся, не прошедшие проме</w:t>
      </w:r>
      <w:r w:rsidRPr="00E853E3">
        <w:rPr>
          <w:sz w:val="26"/>
          <w:szCs w:val="26"/>
        </w:rPr>
        <w:t xml:space="preserve">жуточной аттестации по уважительным причинам или имеющие академическую задолженность, переводятся на следующий курс условно.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4.10 Промежуточная аттестация в форме зачета (дифференцированного зачета)</w:t>
      </w:r>
      <w:r w:rsidRPr="00E853E3">
        <w:rPr>
          <w:b/>
          <w:sz w:val="26"/>
          <w:szCs w:val="26"/>
        </w:rPr>
        <w:t xml:space="preserve">- </w:t>
      </w:r>
      <w:r w:rsidRPr="00E853E3">
        <w:rPr>
          <w:sz w:val="26"/>
          <w:szCs w:val="26"/>
        </w:rPr>
        <w:t>это форма контроля, при помощи которого проверяется вы</w:t>
      </w:r>
      <w:r w:rsidRPr="00E853E3">
        <w:rPr>
          <w:sz w:val="26"/>
          <w:szCs w:val="26"/>
        </w:rPr>
        <w:t xml:space="preserve">полнение обучающимися </w:t>
      </w:r>
      <w:r w:rsidRPr="00E853E3">
        <w:rPr>
          <w:sz w:val="26"/>
          <w:szCs w:val="26"/>
        </w:rPr>
        <w:lastRenderedPageBreak/>
        <w:t xml:space="preserve">лабораторных работ, усвоение учебного материала практических и семинарских занятий, а также прохождение учебной и производственной практики.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4.10.1 Зачет (дифференцированный зачет) как форма промежуточной аттестации проводится по от</w:t>
      </w:r>
      <w:r w:rsidRPr="00E853E3">
        <w:rPr>
          <w:sz w:val="26"/>
          <w:szCs w:val="26"/>
        </w:rPr>
        <w:t xml:space="preserve">дельной дисциплине, междисциплинарному курсу:  </w:t>
      </w:r>
    </w:p>
    <w:p w:rsidR="001E415B" w:rsidRPr="00E853E3" w:rsidRDefault="00834512" w:rsidP="00E853E3">
      <w:pPr>
        <w:numPr>
          <w:ilvl w:val="0"/>
          <w:numId w:val="12"/>
        </w:numPr>
        <w:spacing w:line="276" w:lineRule="auto"/>
        <w:ind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которые, согласно учебному плану, изучаются на протяжении одного или нескольких семестров;  </w:t>
      </w:r>
    </w:p>
    <w:p w:rsidR="001E415B" w:rsidRPr="00E853E3" w:rsidRDefault="00834512" w:rsidP="00E853E3">
      <w:pPr>
        <w:numPr>
          <w:ilvl w:val="0"/>
          <w:numId w:val="12"/>
        </w:numPr>
        <w:spacing w:line="276" w:lineRule="auto"/>
        <w:ind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на изучение которых, согласно учебному плану, отводится наименьший по сравнению с другими дисциплинами объем часов обязательной учебной нагрузки. Как правило, по таким дисциплинам требования к выпускнику предъявляются на уровне представлений и знаний.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</w:t>
      </w:r>
      <w:r w:rsidRPr="00E853E3">
        <w:rPr>
          <w:sz w:val="26"/>
          <w:szCs w:val="26"/>
        </w:rPr>
        <w:t xml:space="preserve">10.2 Зачеты (дифференцированные зачеты) по учебным дисциплинам проводятся в рамках часов, отведенных на их изучение.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4.10.3 При проведении зачета уровень подготовки обучающегося фиксируется в журнале учета теоретического обучения, зачетной книжке словом «</w:t>
      </w:r>
      <w:r w:rsidRPr="00E853E3">
        <w:rPr>
          <w:sz w:val="26"/>
          <w:szCs w:val="26"/>
        </w:rPr>
        <w:t xml:space="preserve">зачет». Оценка "незачет" за неудовлетворительный ответ в зачетку не выставляется, а выставляется в журнале учета теоретического обучения, ведомости.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4.10.4 Дифференцированные зачеты по практике разных видов выставляются на основании отчетов обучающихся и</w:t>
      </w:r>
      <w:r w:rsidRPr="00E853E3">
        <w:rPr>
          <w:sz w:val="26"/>
          <w:szCs w:val="26"/>
        </w:rPr>
        <w:t xml:space="preserve"> в соответствии с качеством выполнения задач практики и ее объема.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4.11Промежуточная аттестация в форме экзамена (квалификационного) представляет собой форму независимой оценки результатов обучения с участием работодателей и проводится по результатам осв</w:t>
      </w:r>
      <w:r w:rsidRPr="00E853E3">
        <w:rPr>
          <w:sz w:val="26"/>
          <w:szCs w:val="26"/>
        </w:rPr>
        <w:t xml:space="preserve">оения образовательных программ профессиональных модулей.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4.11.1 Экзамен (квалификационный) проверяет готовность обучающегося к выполнению указанного вида профессиональной деятельности и сформированность у него компетенций, определенных в разделе «Требова</w:t>
      </w:r>
      <w:r w:rsidRPr="00E853E3">
        <w:rPr>
          <w:sz w:val="26"/>
          <w:szCs w:val="26"/>
        </w:rPr>
        <w:t xml:space="preserve">ния к результатам освоения ППССЗ» ФГОС СПО.  </w:t>
      </w:r>
    </w:p>
    <w:p w:rsidR="001E415B" w:rsidRPr="00E853E3" w:rsidRDefault="00834512" w:rsidP="00E853E3">
      <w:pPr>
        <w:spacing w:after="21" w:line="276" w:lineRule="auto"/>
        <w:ind w:left="0" w:right="70"/>
        <w:rPr>
          <w:sz w:val="26"/>
          <w:szCs w:val="26"/>
        </w:rPr>
      </w:pPr>
      <w:r w:rsidRPr="00E853E3">
        <w:rPr>
          <w:sz w:val="26"/>
          <w:szCs w:val="26"/>
        </w:rPr>
        <w:t>Итогом экзамена (квалификационного) оценка</w:t>
      </w:r>
      <w:r w:rsidRPr="00E853E3">
        <w:rPr>
          <w:sz w:val="26"/>
          <w:szCs w:val="26"/>
        </w:rPr>
        <w:t xml:space="preserve"> уровня по пятибалльной системе </w:t>
      </w:r>
      <w:r w:rsidRPr="00E853E3">
        <w:rPr>
          <w:sz w:val="26"/>
          <w:szCs w:val="26"/>
        </w:rPr>
        <w:t xml:space="preserve">«отлично», «хорошо», «удовлетворительно», «неудовлетворительно».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Для вынесения положительного заключения об освоении вида профессионал</w:t>
      </w:r>
      <w:r w:rsidRPr="00E853E3">
        <w:rPr>
          <w:sz w:val="26"/>
          <w:szCs w:val="26"/>
        </w:rPr>
        <w:t xml:space="preserve">ьной деятельности, необходимо подтверждение сформированности всех компетенций, перечисленных в программе профессионального модуля.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4.11.2 Основными формами проведения экзамена (квалификационного) (возможно их сочетание) являются:  </w:t>
      </w:r>
    </w:p>
    <w:p w:rsidR="001E415B" w:rsidRPr="00E853E3" w:rsidRDefault="00834512" w:rsidP="00E853E3">
      <w:pPr>
        <w:numPr>
          <w:ilvl w:val="0"/>
          <w:numId w:val="13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выполнение практическо</w:t>
      </w:r>
      <w:r w:rsidRPr="00E853E3">
        <w:rPr>
          <w:sz w:val="26"/>
          <w:szCs w:val="26"/>
        </w:rPr>
        <w:t xml:space="preserve">го задания (в ходе экзамена или представление подготовленного продукта);  </w:t>
      </w:r>
    </w:p>
    <w:p w:rsidR="001E415B" w:rsidRPr="00E853E3" w:rsidRDefault="00834512" w:rsidP="00E853E3">
      <w:pPr>
        <w:numPr>
          <w:ilvl w:val="0"/>
          <w:numId w:val="13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защита курсового проекта;  </w:t>
      </w:r>
    </w:p>
    <w:p w:rsidR="001E415B" w:rsidRPr="00E853E3" w:rsidRDefault="00834512" w:rsidP="00E853E3">
      <w:pPr>
        <w:numPr>
          <w:ilvl w:val="0"/>
          <w:numId w:val="13"/>
        </w:num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защита или представление портфолио.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4.11.3Если федеральным государственным образовательным стандартом среднего профессионального образования в рамках о</w:t>
      </w:r>
      <w:r w:rsidRPr="00E853E3">
        <w:rPr>
          <w:sz w:val="26"/>
          <w:szCs w:val="26"/>
        </w:rPr>
        <w:t xml:space="preserve">дного из видов профессиональной деятельности предусмотрено освоение основной программы профессионального обучения по профессии рабочего, то по результатам освоения профессионального модуля образовательной программы среднего профессионального </w:t>
      </w:r>
      <w:r w:rsidRPr="00E853E3">
        <w:rPr>
          <w:sz w:val="26"/>
          <w:szCs w:val="26"/>
        </w:rPr>
        <w:lastRenderedPageBreak/>
        <w:t>образования, к</w:t>
      </w:r>
      <w:r w:rsidRPr="00E853E3">
        <w:rPr>
          <w:sz w:val="26"/>
          <w:szCs w:val="26"/>
        </w:rPr>
        <w:t xml:space="preserve">оторый включает в себя проведение практики, обучающийся получает свидетельство о профессии рабочего, должности служащего. Присвоение квалификации по профессии рабочего проводится с участием работодателей.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4.11.4 Условием допуска к промежуточной аттестации</w:t>
      </w:r>
      <w:r w:rsidRPr="00E853E3">
        <w:rPr>
          <w:sz w:val="26"/>
          <w:szCs w:val="26"/>
        </w:rPr>
        <w:t xml:space="preserve"> по профессиональному модулю является успешное освоение обучающимися всех элементов профессионального модуля, включая междисциплинарные курсы и все виды практики.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4.11.5 Фонды оценочных средств (ФОС) по профессиональному модулю разрабатываются преподават</w:t>
      </w:r>
      <w:r w:rsidRPr="00E853E3">
        <w:rPr>
          <w:sz w:val="26"/>
          <w:szCs w:val="26"/>
        </w:rPr>
        <w:t xml:space="preserve">елями. Содержание заданий ФОС должно быть максимально приближено к ситуациям профессиональной деятельности и направлены на решение не учебных, а профессиональных задач.  </w:t>
      </w:r>
    </w:p>
    <w:p w:rsidR="001E415B" w:rsidRPr="00E853E3" w:rsidRDefault="00834512" w:rsidP="000D255F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ФОС рассматриваются на заседаниях методических цикловых комиссий,  согласовываются с </w:t>
      </w:r>
      <w:r w:rsidRPr="00E853E3">
        <w:rPr>
          <w:sz w:val="26"/>
          <w:szCs w:val="26"/>
        </w:rPr>
        <w:t xml:space="preserve">работодателями и утверждаются заместителем директора по учебной работе не позднее, чем: за 1 семестр до 30 августа, за 2 семестр до 30 декабря.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4.12Курсовая работа (проект)- форма рубежного контроля, которая проводится с целью систематизации и закрепления</w:t>
      </w:r>
      <w:r w:rsidRPr="00E853E3">
        <w:rPr>
          <w:sz w:val="26"/>
          <w:szCs w:val="26"/>
        </w:rPr>
        <w:t xml:space="preserve"> полученных теоретических знаний и практических умений по общепрофессиональным, дисциплинам профессионального цикла, МДК. При проведении экзамена (квалификационного) защита курсовой работы (проекта) может использоваться в сочетании с другими формами оценив</w:t>
      </w:r>
      <w:r w:rsidRPr="00E853E3">
        <w:rPr>
          <w:sz w:val="26"/>
          <w:szCs w:val="26"/>
        </w:rPr>
        <w:t xml:space="preserve">ания.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4.12.1 Выполнение обучающимся курсовой работы (проекта) осуществляется на заключительном этапе изучения учебной дисциплины, междисциплинарного курса, в ходе которого осуществляется обучение по применению полученных знаний и умений при решении компл</w:t>
      </w:r>
      <w:r w:rsidRPr="00E853E3">
        <w:rPr>
          <w:sz w:val="26"/>
          <w:szCs w:val="26"/>
        </w:rPr>
        <w:t xml:space="preserve">ексных задач, связанных со сферой профессиональной деятельности будущих специалистов.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4.12.2 Выполнение обучающимся курсовой работы (проекта) по дисциплине проводится с целью:  </w:t>
      </w:r>
    </w:p>
    <w:p w:rsidR="001E415B" w:rsidRPr="00E853E3" w:rsidRDefault="00834512" w:rsidP="00E853E3">
      <w:pPr>
        <w:numPr>
          <w:ilvl w:val="0"/>
          <w:numId w:val="14"/>
        </w:numPr>
        <w:spacing w:line="276" w:lineRule="auto"/>
        <w:ind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систематизации и закрепления полученных теоретических знаний и практических </w:t>
      </w:r>
      <w:r w:rsidRPr="00E853E3">
        <w:rPr>
          <w:sz w:val="26"/>
          <w:szCs w:val="26"/>
        </w:rPr>
        <w:t xml:space="preserve">умений по дисциплинам;  </w:t>
      </w:r>
    </w:p>
    <w:p w:rsidR="001E415B" w:rsidRPr="00E853E3" w:rsidRDefault="00834512" w:rsidP="00E853E3">
      <w:pPr>
        <w:numPr>
          <w:ilvl w:val="0"/>
          <w:numId w:val="14"/>
        </w:numPr>
        <w:spacing w:line="276" w:lineRule="auto"/>
        <w:ind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формирования умений применять теоретические знания при решении поставленных практических вопросов;  </w:t>
      </w:r>
    </w:p>
    <w:p w:rsidR="001E415B" w:rsidRPr="00E853E3" w:rsidRDefault="00834512" w:rsidP="00E853E3">
      <w:pPr>
        <w:numPr>
          <w:ilvl w:val="0"/>
          <w:numId w:val="14"/>
        </w:numPr>
        <w:spacing w:line="276" w:lineRule="auto"/>
        <w:ind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формирования умений использовать справочную, нормативную и правовую документацию;  </w:t>
      </w:r>
    </w:p>
    <w:p w:rsidR="001E415B" w:rsidRPr="00E853E3" w:rsidRDefault="00834512" w:rsidP="00E853E3">
      <w:pPr>
        <w:numPr>
          <w:ilvl w:val="0"/>
          <w:numId w:val="14"/>
        </w:numPr>
        <w:spacing w:line="276" w:lineRule="auto"/>
        <w:ind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формирование умений в оформлении необходимой технической документации;  </w:t>
      </w:r>
    </w:p>
    <w:p w:rsidR="001E415B" w:rsidRPr="00E853E3" w:rsidRDefault="00834512" w:rsidP="00E853E3">
      <w:pPr>
        <w:numPr>
          <w:ilvl w:val="0"/>
          <w:numId w:val="14"/>
        </w:numPr>
        <w:spacing w:line="276" w:lineRule="auto"/>
        <w:ind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развития творческой инициативы, самостоятельности, ответственности и организованности;  </w:t>
      </w:r>
    </w:p>
    <w:p w:rsidR="001E415B" w:rsidRPr="00E853E3" w:rsidRDefault="00834512" w:rsidP="00E853E3">
      <w:pPr>
        <w:numPr>
          <w:ilvl w:val="0"/>
          <w:numId w:val="14"/>
        </w:numPr>
        <w:spacing w:line="276" w:lineRule="auto"/>
        <w:ind w:right="73"/>
        <w:rPr>
          <w:sz w:val="26"/>
          <w:szCs w:val="26"/>
        </w:rPr>
      </w:pPr>
      <w:r w:rsidRPr="00E853E3">
        <w:rPr>
          <w:sz w:val="26"/>
          <w:szCs w:val="26"/>
        </w:rPr>
        <w:t xml:space="preserve">подготовки к государственной итоговой аттестации.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4.12.3 Количество курсовых работ (проектов</w:t>
      </w:r>
      <w:r w:rsidRPr="00E853E3">
        <w:rPr>
          <w:sz w:val="26"/>
          <w:szCs w:val="26"/>
        </w:rPr>
        <w:t xml:space="preserve">), наименование дисциплин, по которым они предусматриваются, количество часов обязательной учебной нагрузки студента, отведенное на их выполнение, определяются учебным планом.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4.12.4 Выполнение курсового проекта (работы) в ФГОС СПО рассматривается как ви</w:t>
      </w:r>
      <w:r w:rsidRPr="00E853E3">
        <w:rPr>
          <w:sz w:val="26"/>
          <w:szCs w:val="26"/>
        </w:rPr>
        <w:t xml:space="preserve">д учебной работы по дисциплине (дисциплинам) профессионального цикла и (или) профессиональному модулю (модулям) профессионального цикла и реализуется в пределах времени, отведенного на ее (их) изучение.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lastRenderedPageBreak/>
        <w:t>4.12.5 Курсовая работа (проект) по дисциплине выпол</w:t>
      </w:r>
      <w:r w:rsidRPr="00E853E3">
        <w:rPr>
          <w:sz w:val="26"/>
          <w:szCs w:val="26"/>
        </w:rPr>
        <w:t xml:space="preserve">няется в сроки, определенные учебным планом по специальности.  </w:t>
      </w:r>
    </w:p>
    <w:p w:rsidR="001E415B" w:rsidRPr="00E853E3" w:rsidRDefault="00834512" w:rsidP="00E853E3">
      <w:pPr>
        <w:spacing w:line="276" w:lineRule="auto"/>
        <w:ind w:left="0" w:right="73" w:firstLine="0"/>
        <w:rPr>
          <w:sz w:val="26"/>
          <w:szCs w:val="26"/>
        </w:rPr>
      </w:pPr>
      <w:r w:rsidRPr="00E853E3">
        <w:rPr>
          <w:sz w:val="26"/>
          <w:szCs w:val="26"/>
        </w:rPr>
        <w:t>4.12.6</w:t>
      </w:r>
      <w:r w:rsidR="000D255F">
        <w:rPr>
          <w:sz w:val="26"/>
          <w:szCs w:val="26"/>
        </w:rPr>
        <w:t xml:space="preserve"> Задания </w:t>
      </w:r>
      <w:r w:rsidRPr="00E853E3">
        <w:rPr>
          <w:sz w:val="26"/>
          <w:szCs w:val="26"/>
        </w:rPr>
        <w:t>курсовых работ (проектов) разрабатывается преподавателями, рассматривается на заседании соответствующих методических цикловых комиссий, утверждаются заместителем директора по уч</w:t>
      </w:r>
      <w:r w:rsidRPr="00E853E3">
        <w:rPr>
          <w:sz w:val="26"/>
          <w:szCs w:val="26"/>
        </w:rPr>
        <w:t xml:space="preserve">ебной работе не позднее чем: за 1 семестр до 30 сентября, за 2 семестр до 25 января.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4.12.7 Темы курсовых работ (проектов) должны соответствовать рекомендуемой примерной тематике курсовых работ (проектов) в программах учебных дисциплин и МДК. Тема курсово</w:t>
      </w:r>
      <w:r w:rsidRPr="00E853E3">
        <w:rPr>
          <w:sz w:val="26"/>
          <w:szCs w:val="26"/>
        </w:rPr>
        <w:t xml:space="preserve">й работы (проекта) может быть связана с программой производственной практики (по профилю) обучающегося. Тема курсовой работы (проекта) может быть предложена обучающимся при условии обоснования им ее целесообразности. 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Заявления на выбор тем курсовых проек</w:t>
      </w:r>
      <w:r w:rsidRPr="00E853E3">
        <w:rPr>
          <w:sz w:val="26"/>
          <w:szCs w:val="26"/>
        </w:rPr>
        <w:t>тов (работ) должны быть представлены заместителю директора по учебной работе не позднее чем: за 1 семестр до 30 сентября, за 2 сем</w:t>
      </w:r>
      <w:r w:rsidR="000D255F">
        <w:rPr>
          <w:sz w:val="26"/>
          <w:szCs w:val="26"/>
        </w:rPr>
        <w:t>естр до 25 января</w:t>
      </w:r>
      <w:r w:rsidRPr="00E853E3">
        <w:rPr>
          <w:sz w:val="26"/>
          <w:szCs w:val="26"/>
        </w:rPr>
        <w:t xml:space="preserve">. </w:t>
      </w:r>
    </w:p>
    <w:p w:rsidR="001E415B" w:rsidRPr="00E853E3" w:rsidRDefault="00834512" w:rsidP="00E853E3">
      <w:pPr>
        <w:spacing w:line="276" w:lineRule="auto"/>
        <w:ind w:left="0" w:right="73"/>
        <w:rPr>
          <w:sz w:val="26"/>
          <w:szCs w:val="26"/>
        </w:rPr>
      </w:pPr>
      <w:r w:rsidRPr="00E853E3">
        <w:rPr>
          <w:sz w:val="26"/>
          <w:szCs w:val="26"/>
        </w:rPr>
        <w:t>4.12.8 Курсовая работа (проект) может стать составной частью (разделом, главой) выпускной к</w:t>
      </w:r>
      <w:r w:rsidRPr="00E853E3">
        <w:rPr>
          <w:sz w:val="26"/>
          <w:szCs w:val="26"/>
        </w:rPr>
        <w:t xml:space="preserve">валификационной работы - дипломного проекта (дипломной работы).  </w:t>
      </w:r>
    </w:p>
    <w:p w:rsidR="001E415B" w:rsidRPr="00E853E3" w:rsidRDefault="00834512" w:rsidP="00E853E3">
      <w:pPr>
        <w:spacing w:after="85" w:line="276" w:lineRule="auto"/>
        <w:ind w:left="0" w:firstLine="0"/>
        <w:jc w:val="left"/>
        <w:rPr>
          <w:sz w:val="26"/>
          <w:szCs w:val="26"/>
        </w:rPr>
      </w:pPr>
      <w:r w:rsidRPr="00E853E3">
        <w:rPr>
          <w:sz w:val="26"/>
          <w:szCs w:val="26"/>
        </w:rPr>
        <w:t xml:space="preserve"> </w:t>
      </w:r>
    </w:p>
    <w:p w:rsidR="001E415B" w:rsidRPr="00E853E3" w:rsidRDefault="00834512" w:rsidP="000D255F">
      <w:pPr>
        <w:pStyle w:val="1"/>
        <w:spacing w:line="276" w:lineRule="auto"/>
        <w:ind w:left="0" w:firstLine="1276"/>
        <w:jc w:val="center"/>
        <w:rPr>
          <w:sz w:val="26"/>
          <w:szCs w:val="26"/>
        </w:rPr>
      </w:pPr>
      <w:r w:rsidRPr="00E853E3">
        <w:rPr>
          <w:sz w:val="26"/>
          <w:szCs w:val="26"/>
        </w:rPr>
        <w:t>5. Порядок ликвидации академической задолженности по итогам промежуточной аттестации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5.1 Неудовлетворительные результаты по всем формам промежуточной аттестации или неявка на промежуточну</w:t>
      </w:r>
      <w:r w:rsidRPr="00E853E3">
        <w:rPr>
          <w:sz w:val="26"/>
          <w:szCs w:val="26"/>
        </w:rPr>
        <w:t>ю аттестацию без уважительной причины считаются академической задолженностью. Обучающиеся, не явившиеся на промежуточную аттестацию из-за болезни или по иной уважительной причине, не считаются имеющим академическую задолженность. На основании подтверждающе</w:t>
      </w:r>
      <w:r w:rsidRPr="00E853E3">
        <w:rPr>
          <w:sz w:val="26"/>
          <w:szCs w:val="26"/>
        </w:rPr>
        <w:t xml:space="preserve">го документа и личного заявления приказом директора им продлеваются сроки прохождения промежуточной аттестации с начала следующего семестра, на количество календарных дней, пропущенных в период промежуточной аттестации. 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5.2 Если обучающиеся получали госу</w:t>
      </w:r>
      <w:r w:rsidRPr="00E853E3">
        <w:rPr>
          <w:sz w:val="26"/>
          <w:szCs w:val="26"/>
        </w:rPr>
        <w:t xml:space="preserve">дарственную академическую стипендию в предыдущем семестре, то за ними сохраняется право на получение данной стипендии на период продления сроков прохождения промежуточной аттестации. 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5.3 Если обучающийся, имеющий продление промежуточной аттестации по ува</w:t>
      </w:r>
      <w:r w:rsidRPr="00E853E3">
        <w:rPr>
          <w:sz w:val="26"/>
          <w:szCs w:val="26"/>
        </w:rPr>
        <w:t xml:space="preserve">жительной причине, получил неудовлетворительные результаты по итогам промежуточной аттестации в сроки ее продления, то он признается имеющим академическую задолженность и условно переводится на следующий курс обучения. 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5.4 Учебная</w:t>
      </w:r>
      <w:r w:rsidR="000D255F">
        <w:rPr>
          <w:sz w:val="26"/>
          <w:szCs w:val="26"/>
        </w:rPr>
        <w:t xml:space="preserve"> </w:t>
      </w:r>
      <w:r w:rsidRPr="00E853E3">
        <w:rPr>
          <w:sz w:val="26"/>
          <w:szCs w:val="26"/>
        </w:rPr>
        <w:t xml:space="preserve">часть составляет график </w:t>
      </w:r>
      <w:r w:rsidRPr="00E853E3">
        <w:rPr>
          <w:sz w:val="26"/>
          <w:szCs w:val="26"/>
        </w:rPr>
        <w:t>ликвидации академических задолженностей, который утверждается и доводится до сведения обучающихся. Ликвидация академической задолженности по итогам</w:t>
      </w:r>
      <w:r w:rsidR="000D255F">
        <w:rPr>
          <w:sz w:val="26"/>
          <w:szCs w:val="26"/>
        </w:rPr>
        <w:t xml:space="preserve"> </w:t>
      </w:r>
      <w:r w:rsidRPr="00E853E3">
        <w:rPr>
          <w:sz w:val="26"/>
          <w:szCs w:val="26"/>
        </w:rPr>
        <w:t>промежуточной аттестации проводится в сроки в пределах одного года с момента образования академической задолж</w:t>
      </w:r>
      <w:r w:rsidRPr="00E853E3">
        <w:rPr>
          <w:sz w:val="26"/>
          <w:szCs w:val="26"/>
        </w:rPr>
        <w:t xml:space="preserve">енности в соответствии с утвержденным графиком. 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 xml:space="preserve">5.5 Ликвидация академической задолженности в период нахождения в академическом отпуске, отпуске по беременности и родам или болезни обучающегося не допускается. 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lastRenderedPageBreak/>
        <w:t>5.6 Пересдача всех видов промежуточной атте</w:t>
      </w:r>
      <w:r w:rsidRPr="00E853E3">
        <w:rPr>
          <w:sz w:val="26"/>
          <w:szCs w:val="26"/>
        </w:rPr>
        <w:t xml:space="preserve">стации допускается не более двух раз. Первая пересдача принимается преподавателем, который проводил аттестационное испытание в период проведения промежуточной аттестации, вторая пересдача принимается комиссией. 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5</w:t>
      </w:r>
      <w:r w:rsidRPr="00E853E3">
        <w:rPr>
          <w:sz w:val="26"/>
          <w:szCs w:val="26"/>
        </w:rPr>
        <w:t>.7 Вторая пересдача принимается комиссией в сроки, утвержденные графиком ликвидации академической задолженности. Для второй пересдачи любой из форм промежуточной аттестации создается комиссия, в состав которой входят не менее трех преподавателей, за которо</w:t>
      </w:r>
      <w:r w:rsidRPr="00E853E3">
        <w:rPr>
          <w:sz w:val="26"/>
          <w:szCs w:val="26"/>
        </w:rPr>
        <w:t>й закреплена дисциплина, и заведующий отделением. Обучающимся, не явившимся на комиссионную пересдачу без объяснения причин неявки, проставляется «неявка без уважительной причины», что приравнивается к неудовлетворительной оценке. Результаты комиссионной п</w:t>
      </w:r>
      <w:r w:rsidRPr="00E853E3">
        <w:rPr>
          <w:sz w:val="26"/>
          <w:szCs w:val="26"/>
        </w:rPr>
        <w:t xml:space="preserve">ересдачи оформляются протоколом, который подшивается к основной ведомости.  </w:t>
      </w:r>
    </w:p>
    <w:p w:rsidR="001E415B" w:rsidRPr="00E853E3" w:rsidRDefault="00834512" w:rsidP="00E853E3">
      <w:pPr>
        <w:spacing w:after="72" w:line="276" w:lineRule="auto"/>
        <w:ind w:left="0" w:right="70" w:hanging="10"/>
        <w:jc w:val="right"/>
        <w:rPr>
          <w:sz w:val="26"/>
          <w:szCs w:val="26"/>
        </w:rPr>
      </w:pPr>
      <w:r w:rsidRPr="00E853E3">
        <w:rPr>
          <w:sz w:val="26"/>
          <w:szCs w:val="26"/>
        </w:rPr>
        <w:t xml:space="preserve">5.8 </w:t>
      </w:r>
      <w:r w:rsidRPr="00E853E3">
        <w:rPr>
          <w:sz w:val="26"/>
          <w:szCs w:val="26"/>
        </w:rPr>
        <w:tab/>
        <w:t xml:space="preserve">Обучающийся </w:t>
      </w:r>
      <w:r w:rsidRPr="00E853E3">
        <w:rPr>
          <w:sz w:val="26"/>
          <w:szCs w:val="26"/>
        </w:rPr>
        <w:tab/>
        <w:t xml:space="preserve">получивший </w:t>
      </w:r>
      <w:r w:rsidRPr="00E853E3">
        <w:rPr>
          <w:sz w:val="26"/>
          <w:szCs w:val="26"/>
        </w:rPr>
        <w:tab/>
        <w:t xml:space="preserve">на </w:t>
      </w:r>
      <w:r w:rsidRPr="00E853E3">
        <w:rPr>
          <w:sz w:val="26"/>
          <w:szCs w:val="26"/>
        </w:rPr>
        <w:tab/>
        <w:t xml:space="preserve">комиссионной </w:t>
      </w:r>
      <w:r w:rsidRPr="00E853E3">
        <w:rPr>
          <w:sz w:val="26"/>
          <w:szCs w:val="26"/>
        </w:rPr>
        <w:tab/>
        <w:t>пересдаче неудовлетворительную оценку или не явившейся на комиссионную пересдачу без уважительной причины неявки, приказом директор</w:t>
      </w:r>
      <w:r w:rsidRPr="00E853E3">
        <w:rPr>
          <w:sz w:val="26"/>
          <w:szCs w:val="26"/>
        </w:rPr>
        <w:t xml:space="preserve">а отчисляется за академическую неуспеваемость со следующего дня после проведения комиссионной пересдачи. 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5.9 В указанных случаях образовательные отношения прекращаются досрочно по инициативе образовательной организации по причине невыполнения обучающимся</w:t>
      </w:r>
      <w:r w:rsidRPr="00E853E3">
        <w:rPr>
          <w:sz w:val="26"/>
          <w:szCs w:val="26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плана. </w:t>
      </w:r>
    </w:p>
    <w:p w:rsidR="001E415B" w:rsidRPr="00E853E3" w:rsidRDefault="00834512" w:rsidP="00E853E3">
      <w:pPr>
        <w:spacing w:after="216"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 xml:space="preserve">5.10 После издания приказа об отчислении обучающемуся выдается справка об обучении. </w:t>
      </w:r>
    </w:p>
    <w:p w:rsidR="001E415B" w:rsidRPr="00E853E3" w:rsidRDefault="00834512" w:rsidP="00E853E3">
      <w:pPr>
        <w:spacing w:after="69" w:line="276" w:lineRule="auto"/>
        <w:ind w:left="0" w:hanging="10"/>
        <w:jc w:val="center"/>
        <w:rPr>
          <w:sz w:val="26"/>
          <w:szCs w:val="26"/>
        </w:rPr>
      </w:pPr>
      <w:r w:rsidRPr="00E853E3">
        <w:rPr>
          <w:b/>
          <w:sz w:val="26"/>
          <w:szCs w:val="26"/>
        </w:rPr>
        <w:t>6.Порядке выдачи, офо</w:t>
      </w:r>
      <w:r w:rsidRPr="00E853E3">
        <w:rPr>
          <w:b/>
          <w:sz w:val="26"/>
          <w:szCs w:val="26"/>
        </w:rPr>
        <w:t xml:space="preserve">рмления и хранения экзаменационных, зачетных и индивидуальных ведомостей </w:t>
      </w:r>
      <w:r w:rsidRPr="00E853E3">
        <w:rPr>
          <w:sz w:val="26"/>
          <w:szCs w:val="26"/>
        </w:rPr>
        <w:t xml:space="preserve">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6.1Документом, подтверждающим сдачу обучающимся экзамена или зачета по дисциплине (МДК, ПМ,КП (КР), УП и ПП), является экзаменационная, зачетная или индивидуальная</w:t>
      </w:r>
      <w:hyperlink r:id="rId7">
        <w:r w:rsidRPr="00E853E3">
          <w:rPr>
            <w:sz w:val="26"/>
            <w:szCs w:val="26"/>
          </w:rPr>
          <w:t xml:space="preserve"> </w:t>
        </w:r>
      </w:hyperlink>
      <w:hyperlink r:id="rId8">
        <w:r w:rsidRPr="00E853E3">
          <w:rPr>
            <w:sz w:val="26"/>
            <w:szCs w:val="26"/>
          </w:rPr>
          <w:t>ведомость</w:t>
        </w:r>
      </w:hyperlink>
      <w:hyperlink r:id="rId9">
        <w:r w:rsidRPr="00E853E3">
          <w:rPr>
            <w:sz w:val="26"/>
            <w:szCs w:val="26"/>
          </w:rPr>
          <w:t xml:space="preserve"> </w:t>
        </w:r>
      </w:hyperlink>
      <w:r w:rsidRPr="00E853E3">
        <w:rPr>
          <w:sz w:val="26"/>
          <w:szCs w:val="26"/>
        </w:rPr>
        <w:t xml:space="preserve">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6.2 Все ведомости оформляются на отделении секретарем либ</w:t>
      </w:r>
      <w:r w:rsidRPr="00E853E3">
        <w:rPr>
          <w:sz w:val="26"/>
          <w:szCs w:val="26"/>
        </w:rPr>
        <w:t>о заведующим отделением. При необходимости, в ведомости вносятся необходимые пометки напротив фамилий неаттестованных и недопущенных к экзамену или зачету обучающихся, отчисленных и вышедших в академический отпуск для информирования преподавателя. Зачетные</w:t>
      </w:r>
      <w:r w:rsidRPr="00E853E3">
        <w:rPr>
          <w:sz w:val="26"/>
          <w:szCs w:val="26"/>
        </w:rPr>
        <w:t xml:space="preserve"> и экзаменационные ведомости выдаются преподавателю (или старостам группы) и принимаются заведующим отделением от преподавателя под личную подпись.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6.3  Ведомость заполняется пастой одного цвета, без помарок и исправлений. Результаты сдачи зачетов оценива</w:t>
      </w:r>
      <w:r w:rsidRPr="00E853E3">
        <w:rPr>
          <w:sz w:val="26"/>
          <w:szCs w:val="26"/>
        </w:rPr>
        <w:t xml:space="preserve">ются: “зачтено” или “незачтено”, экзаменов и </w:t>
      </w:r>
      <w:hyperlink r:id="rId10">
        <w:r w:rsidRPr="00E853E3">
          <w:rPr>
            <w:sz w:val="26"/>
            <w:szCs w:val="26"/>
          </w:rPr>
          <w:t>дифференцированных</w:t>
        </w:r>
      </w:hyperlink>
      <w:hyperlink r:id="rId11">
        <w:r w:rsidRPr="00E853E3">
          <w:rPr>
            <w:sz w:val="26"/>
            <w:szCs w:val="26"/>
          </w:rPr>
          <w:t xml:space="preserve"> </w:t>
        </w:r>
      </w:hyperlink>
      <w:r w:rsidRPr="00E853E3">
        <w:rPr>
          <w:sz w:val="26"/>
          <w:szCs w:val="26"/>
        </w:rPr>
        <w:t>зачетов - оценками “отлично”, “хорошо”, “удовлетворительно”,</w:t>
      </w:r>
      <w:r w:rsidRPr="00E853E3">
        <w:rPr>
          <w:sz w:val="26"/>
          <w:szCs w:val="26"/>
        </w:rPr>
        <w:t xml:space="preserve"> “неудовлетворительно”. При внесении оценок в экзаменационную ведомость допускаются сокращения: “отлично” (отлично), “хорошо” (хорошо), “удовл.” (удовлетворительно), “неудовл.” </w:t>
      </w:r>
    </w:p>
    <w:p w:rsidR="001E415B" w:rsidRPr="00E853E3" w:rsidRDefault="00834512" w:rsidP="00E853E3">
      <w:pPr>
        <w:spacing w:line="276" w:lineRule="auto"/>
        <w:ind w:left="0" w:right="73" w:firstLine="0"/>
        <w:rPr>
          <w:sz w:val="26"/>
          <w:szCs w:val="26"/>
        </w:rPr>
      </w:pPr>
      <w:r w:rsidRPr="00E853E3">
        <w:rPr>
          <w:sz w:val="26"/>
          <w:szCs w:val="26"/>
        </w:rPr>
        <w:t xml:space="preserve">(неудовлетворительно).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Не допускается в ведомости: оставлять незаполненными я</w:t>
      </w:r>
      <w:r w:rsidRPr="00E853E3">
        <w:rPr>
          <w:sz w:val="26"/>
          <w:szCs w:val="26"/>
        </w:rPr>
        <w:t xml:space="preserve">чейки, строки, делать запись «не явился» для обучающихся, получивших неудовлетворительные оценки; </w:t>
      </w:r>
      <w:r w:rsidRPr="00E853E3">
        <w:rPr>
          <w:sz w:val="26"/>
          <w:szCs w:val="26"/>
        </w:rPr>
        <w:lastRenderedPageBreak/>
        <w:t>вносить исправления и дополнения (изменять фамилии обучающихся или вписывать пропущенные). Дополнения по ведомостям могут вносится заведующим отделением. Прие</w:t>
      </w:r>
      <w:r w:rsidRPr="00E853E3">
        <w:rPr>
          <w:sz w:val="26"/>
          <w:szCs w:val="26"/>
        </w:rPr>
        <w:t xml:space="preserve">м зачетов и экзаменов у обучающихся, фамилии которых отсутствуют в ведомости, не допускается.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 xml:space="preserve">Неявка обучающегося на экзамен отмечается в экзаменационной ведомости словами "не явился".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6.4 Оформление даты приема экзамена, зачета, дифференцированного заче</w:t>
      </w:r>
      <w:r w:rsidRPr="00E853E3">
        <w:rPr>
          <w:sz w:val="26"/>
          <w:szCs w:val="26"/>
        </w:rPr>
        <w:t xml:space="preserve">та, курсового проекта (работы) производится записью вида «29 мая 2019г.».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 xml:space="preserve">6.5 В ведомостях необходимо указать объем часов (максимальную нагрузку) по дисциплине (МДК) в соответствии с учебным планом и рабочей программой.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6.6 При явке на экзамены, зачеты и</w:t>
      </w:r>
      <w:r w:rsidRPr="00E853E3">
        <w:rPr>
          <w:sz w:val="26"/>
          <w:szCs w:val="26"/>
        </w:rPr>
        <w:t xml:space="preserve"> дифференцированные зачеты обучающиеся обязаны иметь при себе зачетную книжку, которую они предъявляют преподавателю. В зачетной книжке оценки, полученные на экзамене (зачете, дифференцированном зачете), указываются словами: “отлично”, “хорошо”, “удовл.”, </w:t>
      </w:r>
      <w:r w:rsidRPr="00E853E3">
        <w:rPr>
          <w:sz w:val="26"/>
          <w:szCs w:val="26"/>
        </w:rPr>
        <w:t xml:space="preserve">«зачтено», «незачтено». Количество часов по дисциплине, проставленное преподавателем в зачетной книжке обучающегося, должно соответствовать количеству часов, указанному в экзаменационной или зачетной ведомости.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Положительные оценки заносятся в экзаменацио</w:t>
      </w:r>
      <w:r w:rsidRPr="00E853E3">
        <w:rPr>
          <w:sz w:val="26"/>
          <w:szCs w:val="26"/>
        </w:rPr>
        <w:t xml:space="preserve">нную ведомость и зачетную книжку, неудовлетворительная оценка проставляется только в экзаменационной ведомости.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 xml:space="preserve">6.7  По окончании экзамена (зачета, практики, курсового проектирования) преподаватель сдает заполненную ведомость на отделение. Не допускается </w:t>
      </w:r>
      <w:r w:rsidRPr="00E853E3">
        <w:rPr>
          <w:sz w:val="26"/>
          <w:szCs w:val="26"/>
        </w:rPr>
        <w:t>сдача частично заполненной ведомости. Заведующий отделением заверяет правильность заполнения ведомости своей подписью с указанием даты приема ведомости, при закрытии ведомости преподаватель подсчитывает количество оценок по обозначенным в ведомости категор</w:t>
      </w:r>
      <w:r w:rsidRPr="00E853E3">
        <w:rPr>
          <w:sz w:val="26"/>
          <w:szCs w:val="26"/>
        </w:rPr>
        <w:t xml:space="preserve">иям обучающихся и ставит свою подпись. 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 xml:space="preserve">Экзаменационные ведомости (включая ведомости по экзаменам квалификационным) должны быть сданы на отделение не позднее 15.00 следующего дня после завершения экзамена.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Зачетные ведомости по курсовым проектам (работам) должны быть сданы не позднее последнего дня теоретического обучения в данном семестре, либо не позднее, чем за 3 дня до даты сдачи экзамена квалификационного (если экзамен по профессиональному модулю провод</w:t>
      </w:r>
      <w:r w:rsidRPr="00E853E3">
        <w:rPr>
          <w:sz w:val="26"/>
          <w:szCs w:val="26"/>
        </w:rPr>
        <w:t>ится в этом же семестре). Вместе с ведомостями также на отделение должны быть сданы курсовые проекты (работы) по акту приема</w:t>
      </w:r>
      <w:r w:rsidR="000D255F">
        <w:rPr>
          <w:sz w:val="26"/>
          <w:szCs w:val="26"/>
        </w:rPr>
        <w:t>-передачи</w:t>
      </w:r>
      <w:r w:rsidRPr="00E853E3">
        <w:rPr>
          <w:sz w:val="26"/>
          <w:szCs w:val="26"/>
        </w:rPr>
        <w:t xml:space="preserve">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Зачетные ведомости по учебным дисциплинам (МДК) должны быть сданы не позднее последнего дня теоретическог</w:t>
      </w:r>
      <w:r w:rsidRPr="00E853E3">
        <w:rPr>
          <w:sz w:val="26"/>
          <w:szCs w:val="26"/>
        </w:rPr>
        <w:t xml:space="preserve">о обучения в данном семестре, либо не позднее, чем за 1 день до даты сдачи экзамена квалификационного (если экзамен по профессиональному модулю проводится в этом же семестре).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 xml:space="preserve">Зачетные ведомости по учебным и </w:t>
      </w:r>
      <w:r w:rsidRPr="00E853E3">
        <w:rPr>
          <w:sz w:val="26"/>
          <w:szCs w:val="26"/>
        </w:rPr>
        <w:t>производственным практикам должны быть сданы на отделение не позднее следующего дня после завершения практики (либо в последний день практики, если экзамен квалификационный по профессиональному модулю проводится на следующий день после окончания практики).</w:t>
      </w:r>
      <w:r w:rsidRPr="00E853E3">
        <w:rPr>
          <w:sz w:val="26"/>
          <w:szCs w:val="26"/>
        </w:rPr>
        <w:t xml:space="preserve"> Если в соответствии с графиком учебного процесса производственная практика в текущем </w:t>
      </w:r>
      <w:r w:rsidRPr="00E853E3">
        <w:rPr>
          <w:sz w:val="26"/>
          <w:szCs w:val="26"/>
        </w:rPr>
        <w:lastRenderedPageBreak/>
        <w:t>учебном году проводится перед летними каникулами и не проводится экзамен квалификационный, допускается прием отчетов и сдача зачетных ведомостей в начале следующего учебн</w:t>
      </w:r>
      <w:r w:rsidRPr="00E853E3">
        <w:rPr>
          <w:sz w:val="26"/>
          <w:szCs w:val="26"/>
        </w:rPr>
        <w:t>ого года (не позднее 5 сентября). Вместе с ведомостями по акту приема-передачи также должны быть сданы отчеты по учебным практикам (на отделение), по производственным практикам (методисту производс</w:t>
      </w:r>
      <w:r w:rsidR="000D255F">
        <w:rPr>
          <w:sz w:val="26"/>
          <w:szCs w:val="26"/>
        </w:rPr>
        <w:t>твенного отдела)</w:t>
      </w:r>
      <w:r w:rsidRPr="00E853E3">
        <w:rPr>
          <w:sz w:val="26"/>
          <w:szCs w:val="26"/>
        </w:rPr>
        <w:t xml:space="preserve">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По заочному отделению эк</w:t>
      </w:r>
      <w:r w:rsidRPr="00E853E3">
        <w:rPr>
          <w:sz w:val="26"/>
          <w:szCs w:val="26"/>
        </w:rPr>
        <w:t>заменационные, зачетные ведомости и ведомости контрольных работ (кроме экзаменов квалификационных) сдаются на отделение не позднее последнего дня экзаменационной сессии. По составляющим профессионального модуля (МДК, учебной и производственной практике), е</w:t>
      </w:r>
      <w:r w:rsidRPr="00E853E3">
        <w:rPr>
          <w:sz w:val="26"/>
          <w:szCs w:val="26"/>
        </w:rPr>
        <w:t>сли экзамен квалификационный проводится в т</w:t>
      </w:r>
      <w:r w:rsidR="000D255F">
        <w:rPr>
          <w:sz w:val="26"/>
          <w:szCs w:val="26"/>
        </w:rPr>
        <w:t xml:space="preserve">екущую экзаменационную сессию, </w:t>
      </w:r>
      <w:r w:rsidRPr="00E853E3">
        <w:rPr>
          <w:sz w:val="26"/>
          <w:szCs w:val="26"/>
        </w:rPr>
        <w:t xml:space="preserve">не позднее, чем за 1 день до экзамена квалификационного.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6.8 По экзаменам квалификационным по профессиональным модулям оформляется протокол заседания экзаменационной комиссии</w:t>
      </w:r>
      <w:r w:rsidRPr="00E853E3">
        <w:rPr>
          <w:sz w:val="26"/>
          <w:szCs w:val="26"/>
        </w:rPr>
        <w:t xml:space="preserve">, </w:t>
      </w:r>
      <w:r w:rsidRPr="00E853E3">
        <w:rPr>
          <w:sz w:val="26"/>
          <w:szCs w:val="26"/>
        </w:rPr>
        <w:t>ведо</w:t>
      </w:r>
      <w:r w:rsidRPr="00E853E3">
        <w:rPr>
          <w:sz w:val="26"/>
          <w:szCs w:val="26"/>
        </w:rPr>
        <w:t>мость по профессиональному модулю и оценочные ведомости на каж</w:t>
      </w:r>
      <w:r w:rsidR="000D255F">
        <w:rPr>
          <w:sz w:val="26"/>
          <w:szCs w:val="26"/>
        </w:rPr>
        <w:t>дого обучающегося</w:t>
      </w:r>
      <w:r w:rsidRPr="00E853E3">
        <w:rPr>
          <w:sz w:val="26"/>
          <w:szCs w:val="26"/>
        </w:rPr>
        <w:t xml:space="preserve">. 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Протокол заседания экзаменационной комиссии</w:t>
      </w:r>
      <w:r w:rsidRPr="00E853E3">
        <w:rPr>
          <w:sz w:val="26"/>
          <w:szCs w:val="26"/>
        </w:rPr>
        <w:t xml:space="preserve"> </w:t>
      </w:r>
      <w:r w:rsidRPr="00E853E3">
        <w:rPr>
          <w:sz w:val="26"/>
          <w:szCs w:val="26"/>
        </w:rPr>
        <w:t>и</w:t>
      </w:r>
      <w:r w:rsidRPr="00E853E3">
        <w:rPr>
          <w:sz w:val="26"/>
          <w:szCs w:val="26"/>
        </w:rPr>
        <w:t xml:space="preserve"> </w:t>
      </w:r>
      <w:r w:rsidRPr="00E853E3">
        <w:rPr>
          <w:sz w:val="26"/>
          <w:szCs w:val="26"/>
        </w:rPr>
        <w:t>ведомость по профессиональному модулю оформляется секретарем экзаменационной комиссии и подписывается всеми член</w:t>
      </w:r>
      <w:r w:rsidRPr="00E853E3">
        <w:rPr>
          <w:sz w:val="26"/>
          <w:szCs w:val="26"/>
        </w:rPr>
        <w:t xml:space="preserve">ами комиссии, включая секретаря. Оценочные ведомости на каждого обучающегося оформляются членами экзаменационной комиссии и подписываются всеми членами комиссии, за исключением секретаря. 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6.9 Пересдача обучающимся экзамена, зачета или дифференцированного</w:t>
      </w:r>
      <w:r w:rsidRPr="00E853E3">
        <w:rPr>
          <w:sz w:val="26"/>
          <w:szCs w:val="26"/>
        </w:rPr>
        <w:t xml:space="preserve"> зачета оформляется индивидуальной ведомостью, которая может быть заполнена как в электронном ви</w:t>
      </w:r>
      <w:r w:rsidR="000D255F">
        <w:rPr>
          <w:sz w:val="26"/>
          <w:szCs w:val="26"/>
        </w:rPr>
        <w:t>де, так и от руки</w:t>
      </w:r>
      <w:r w:rsidRPr="00E853E3">
        <w:rPr>
          <w:sz w:val="26"/>
          <w:szCs w:val="26"/>
        </w:rPr>
        <w:t>. В случае, если на пересдачу по одной дисциплине (МДК) направляется большое количество обучающихся одной группы, допускается вм</w:t>
      </w:r>
      <w:r w:rsidRPr="00E853E3">
        <w:rPr>
          <w:sz w:val="26"/>
          <w:szCs w:val="26"/>
        </w:rPr>
        <w:t>есто индивидуальной ведомости формировать ведомость на пересдачу для данной группы обучающихся. Срок действия индивидуальной ведомости – 10 дней. Индивидуальная ведомость прикрепляется к соответствующей ведомости. В случае ликвидации разницы в программах -</w:t>
      </w:r>
      <w:r w:rsidRPr="00E853E3">
        <w:rPr>
          <w:sz w:val="26"/>
          <w:szCs w:val="26"/>
        </w:rPr>
        <w:t xml:space="preserve"> к личному заявлению обучающегося.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6.10 Индивидуальные ведомости регистрируются в журнале выдачи индивидуальных ведомостей. Журнал хранится на отделении и ведется секретарем учебной части и заведующим отделением. В журнале указываются номер индивидуальной</w:t>
      </w:r>
      <w:r w:rsidRPr="00E853E3">
        <w:rPr>
          <w:sz w:val="26"/>
          <w:szCs w:val="26"/>
        </w:rPr>
        <w:t xml:space="preserve"> ведомости, дата регистрации, фамилия И.О. обучающегося и преподавателя.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6.11  В случае обнаружения расхождений в оценках, проставленных в зачетной книжке и в ведомости (экзаменационной, зачетной, индивидуальной), преподаватель, принимавший экзамен (зачет</w:t>
      </w:r>
      <w:r w:rsidRPr="00E853E3">
        <w:rPr>
          <w:sz w:val="26"/>
          <w:szCs w:val="26"/>
        </w:rPr>
        <w:t>), должен обратиться с письменным заявлением к заведующему отделением с просьбой разрешить исправить оценку, выставленную в ведомости, экзаменационном листе или зачетной книжке. Исправленная оценка должна быть удостоверена визой “Исправленному верить” и по</w:t>
      </w:r>
      <w:r w:rsidRPr="00E853E3">
        <w:rPr>
          <w:sz w:val="26"/>
          <w:szCs w:val="26"/>
        </w:rPr>
        <w:t xml:space="preserve">дписью преподавателя. При обнаружении данного расхождения учебной частью у преподавателя запрашивается объяснительная, далее оценка исправляется аналогично вышеуказанному.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6.12  При пересдаче экзамена (зачета) на комиссии протокол пересдачи и индивидуальн</w:t>
      </w:r>
      <w:r w:rsidRPr="00E853E3">
        <w:rPr>
          <w:sz w:val="26"/>
          <w:szCs w:val="26"/>
        </w:rPr>
        <w:t xml:space="preserve">ая ведомость сдается председателем комиссии в учебную часть лично не позднее, чем на следующий день после пересдачи. Запрещается оставлять </w:t>
      </w:r>
      <w:r w:rsidRPr="00E853E3">
        <w:rPr>
          <w:sz w:val="26"/>
          <w:szCs w:val="26"/>
        </w:rPr>
        <w:lastRenderedPageBreak/>
        <w:t>указанные документы на руках у обучающегося. Заведующий отделением заверяет правильность заполнения ведомости пересда</w:t>
      </w:r>
      <w:r w:rsidRPr="00E853E3">
        <w:rPr>
          <w:sz w:val="26"/>
          <w:szCs w:val="26"/>
        </w:rPr>
        <w:t xml:space="preserve">чи своей подписью с указанием даты приема ведомости.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6.13 Для обучающихся, сдающих разницу в учебных планах в индивидуальной ведомости в строке «Название дисциплины (МДК)» указываются помимо названия дисциплины семестр и количество часов по данной дисципл</w:t>
      </w:r>
      <w:r w:rsidRPr="00E853E3">
        <w:rPr>
          <w:sz w:val="26"/>
          <w:szCs w:val="26"/>
        </w:rPr>
        <w:t xml:space="preserve">ине согласно учебному плану специальности.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 xml:space="preserve">Перезачтѐнные дисциплины вносятся в зачѐтную книжку заведующим отделением в семестр, соответствующий семестру изучения данной учебной дисциплины (в соответствии с действующим в </w:t>
      </w:r>
      <w:r w:rsidR="00E853E3">
        <w:rPr>
          <w:sz w:val="26"/>
          <w:szCs w:val="26"/>
        </w:rPr>
        <w:t>Техникум</w:t>
      </w:r>
      <w:r w:rsidRPr="00E853E3">
        <w:rPr>
          <w:sz w:val="26"/>
          <w:szCs w:val="26"/>
        </w:rPr>
        <w:t>е учебным планом). Количеств</w:t>
      </w:r>
      <w:r w:rsidRPr="00E853E3">
        <w:rPr>
          <w:sz w:val="26"/>
          <w:szCs w:val="26"/>
        </w:rPr>
        <w:t>о часов указывается в соответствии с учебным планом соответствующей образовательной программы СПО. Дата сдачи экзамена (зачета) указывается согласно протокола переаттестации (перезачета) дисциплин на базе академической справки, справки об обучении.  Указыв</w:t>
      </w:r>
      <w:r w:rsidRPr="00E853E3">
        <w:rPr>
          <w:sz w:val="26"/>
          <w:szCs w:val="26"/>
        </w:rPr>
        <w:t xml:space="preserve">ается номер и дата протокола, подписывается заведующим отделением. 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6.14 Экзаменационные, зачетные и индивидуальные ведомости (направления), аттестационные листы по учебной и (или) производственной практике, экзаменационные материалы, курсовые проекты (ра</w:t>
      </w:r>
      <w:r w:rsidRPr="00E853E3">
        <w:rPr>
          <w:sz w:val="26"/>
          <w:szCs w:val="26"/>
        </w:rPr>
        <w:t>боты) хранятся в учебной части на отделениях до окончания срока обучения по соответствующей программе СПО. После окончания срока обучения все учетные документы (ведомости (экзаменационные, зачетные, индивидуальные), зачетные книжки, студенческие билеты) пе</w:t>
      </w:r>
      <w:r w:rsidRPr="00E853E3">
        <w:rPr>
          <w:sz w:val="26"/>
          <w:szCs w:val="26"/>
        </w:rPr>
        <w:t xml:space="preserve">редаются в архив на хранение. Отчеты по практикам, экзаменационные материалы, курсовые проекты (работы) уничтожаются в установленном порядке с оформлением актов списания. </w:t>
      </w:r>
    </w:p>
    <w:p w:rsidR="001E415B" w:rsidRPr="00E853E3" w:rsidRDefault="00834512" w:rsidP="00E853E3">
      <w:pPr>
        <w:spacing w:line="276" w:lineRule="auto"/>
        <w:ind w:left="0" w:right="73" w:firstLine="710"/>
        <w:rPr>
          <w:sz w:val="26"/>
          <w:szCs w:val="26"/>
        </w:rPr>
      </w:pPr>
      <w:r w:rsidRPr="00E853E3">
        <w:rPr>
          <w:sz w:val="26"/>
          <w:szCs w:val="26"/>
        </w:rPr>
        <w:t>6.15 За достоверность сведений, содержащихся в документах и качественное их оформлен</w:t>
      </w:r>
      <w:r w:rsidRPr="00E853E3">
        <w:rPr>
          <w:sz w:val="26"/>
          <w:szCs w:val="26"/>
        </w:rPr>
        <w:t xml:space="preserve">ие несут ответственность преподаватели, </w:t>
      </w:r>
      <w:r w:rsidR="000D255F">
        <w:rPr>
          <w:sz w:val="26"/>
          <w:szCs w:val="26"/>
        </w:rPr>
        <w:t>заместитель директора по УМР</w:t>
      </w:r>
      <w:bookmarkStart w:id="0" w:name="_GoBack"/>
      <w:bookmarkEnd w:id="0"/>
      <w:r w:rsidRPr="00E853E3">
        <w:rPr>
          <w:sz w:val="26"/>
          <w:szCs w:val="26"/>
        </w:rPr>
        <w:t>, подписывающие документ.</w:t>
      </w:r>
      <w:r w:rsidRPr="00E853E3">
        <w:rPr>
          <w:rFonts w:ascii="Calibri" w:eastAsia="Calibri" w:hAnsi="Calibri" w:cs="Calibri"/>
          <w:sz w:val="26"/>
          <w:szCs w:val="26"/>
        </w:rPr>
        <w:t xml:space="preserve"> </w:t>
      </w:r>
    </w:p>
    <w:sectPr w:rsidR="001E415B" w:rsidRPr="00E853E3" w:rsidSect="00E853E3">
      <w:footerReference w:type="even" r:id="rId12"/>
      <w:footerReference w:type="default" r:id="rId13"/>
      <w:footerReference w:type="first" r:id="rId14"/>
      <w:pgSz w:w="11904" w:h="16838"/>
      <w:pgMar w:top="737" w:right="737" w:bottom="737" w:left="1531" w:header="720" w:footer="22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512" w:rsidRDefault="00834512">
      <w:pPr>
        <w:spacing w:after="0" w:line="240" w:lineRule="auto"/>
      </w:pPr>
      <w:r>
        <w:separator/>
      </w:r>
    </w:p>
  </w:endnote>
  <w:endnote w:type="continuationSeparator" w:id="0">
    <w:p w:rsidR="00834512" w:rsidRDefault="0083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15B" w:rsidRDefault="00834512">
    <w:pPr>
      <w:spacing w:after="0" w:line="259" w:lineRule="auto"/>
      <w:ind w:left="0" w:right="6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E415B" w:rsidRDefault="0083451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15B" w:rsidRDefault="00834512">
    <w:pPr>
      <w:spacing w:after="0" w:line="259" w:lineRule="auto"/>
      <w:ind w:left="0" w:right="6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255F" w:rsidRPr="000D255F">
      <w:rPr>
        <w:rFonts w:ascii="Calibri" w:eastAsia="Calibri" w:hAnsi="Calibri" w:cs="Calibri"/>
        <w:noProof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E415B" w:rsidRDefault="0083451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15B" w:rsidRDefault="00834512">
    <w:pPr>
      <w:spacing w:after="0" w:line="259" w:lineRule="auto"/>
      <w:ind w:left="0" w:right="6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E415B" w:rsidRDefault="0083451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512" w:rsidRDefault="00834512">
      <w:pPr>
        <w:spacing w:after="0" w:line="240" w:lineRule="auto"/>
      </w:pPr>
      <w:r>
        <w:separator/>
      </w:r>
    </w:p>
  </w:footnote>
  <w:footnote w:type="continuationSeparator" w:id="0">
    <w:p w:rsidR="00834512" w:rsidRDefault="00834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1AD"/>
    <w:multiLevelType w:val="multilevel"/>
    <w:tmpl w:val="90187756"/>
    <w:lvl w:ilvl="0">
      <w:start w:val="1"/>
      <w:numFmt w:val="decimal"/>
      <w:lvlText w:val="%1."/>
      <w:lvlJc w:val="left"/>
      <w:pPr>
        <w:ind w:left="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E57314"/>
    <w:multiLevelType w:val="multilevel"/>
    <w:tmpl w:val="15A0F7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36FE7"/>
    <w:multiLevelType w:val="hybridMultilevel"/>
    <w:tmpl w:val="7252266A"/>
    <w:lvl w:ilvl="0" w:tplc="0A0A6D3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0AB07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7E55A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76A04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6AB8E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DABC2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ACC6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8C475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60EDC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612282"/>
    <w:multiLevelType w:val="hybridMultilevel"/>
    <w:tmpl w:val="308E013A"/>
    <w:lvl w:ilvl="0" w:tplc="4C5265F0">
      <w:start w:val="1"/>
      <w:numFmt w:val="bullet"/>
      <w:lvlText w:val="•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026BA2">
      <w:start w:val="1"/>
      <w:numFmt w:val="bullet"/>
      <w:lvlText w:val="o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6C8AAA">
      <w:start w:val="1"/>
      <w:numFmt w:val="bullet"/>
      <w:lvlText w:val="▪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2A8E22">
      <w:start w:val="1"/>
      <w:numFmt w:val="bullet"/>
      <w:lvlText w:val="•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624018">
      <w:start w:val="1"/>
      <w:numFmt w:val="bullet"/>
      <w:lvlText w:val="o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2A4886">
      <w:start w:val="1"/>
      <w:numFmt w:val="bullet"/>
      <w:lvlText w:val="▪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666822">
      <w:start w:val="1"/>
      <w:numFmt w:val="bullet"/>
      <w:lvlText w:val="•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54A11C">
      <w:start w:val="1"/>
      <w:numFmt w:val="bullet"/>
      <w:lvlText w:val="o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6C2A3E">
      <w:start w:val="1"/>
      <w:numFmt w:val="bullet"/>
      <w:lvlText w:val="▪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9D0483"/>
    <w:multiLevelType w:val="multilevel"/>
    <w:tmpl w:val="6A64207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28717A"/>
    <w:multiLevelType w:val="hybridMultilevel"/>
    <w:tmpl w:val="5CAA49FA"/>
    <w:lvl w:ilvl="0" w:tplc="85627E6E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82239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6AD8A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58B26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6E698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B2F6A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F64EE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D2796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FEC17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14296A"/>
    <w:multiLevelType w:val="hybridMultilevel"/>
    <w:tmpl w:val="058A0282"/>
    <w:lvl w:ilvl="0" w:tplc="A06CD9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1C35B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200BF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03C7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781D0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F860D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303F3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DAA39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E21BE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B7221D"/>
    <w:multiLevelType w:val="hybridMultilevel"/>
    <w:tmpl w:val="F57E8716"/>
    <w:lvl w:ilvl="0" w:tplc="E570C05C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52CCF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58F05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8613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2E65E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F475F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DCBBE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C2B0C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64C9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1F0301"/>
    <w:multiLevelType w:val="hybridMultilevel"/>
    <w:tmpl w:val="EF203380"/>
    <w:lvl w:ilvl="0" w:tplc="269CA424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D8539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CCCDC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E1FB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6CE6C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DC62E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14C26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6E287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768D7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157A86"/>
    <w:multiLevelType w:val="multilevel"/>
    <w:tmpl w:val="6598FC3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F539E1"/>
    <w:multiLevelType w:val="multilevel"/>
    <w:tmpl w:val="6D5CDCB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5A01C3"/>
    <w:multiLevelType w:val="multilevel"/>
    <w:tmpl w:val="6FBE252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863F20"/>
    <w:multiLevelType w:val="hybridMultilevel"/>
    <w:tmpl w:val="E492327E"/>
    <w:lvl w:ilvl="0" w:tplc="6CDEF0B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2AE60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A05C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32B6E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1EC1A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80F9C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408D9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EC5A9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F4898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3C70DC"/>
    <w:multiLevelType w:val="multilevel"/>
    <w:tmpl w:val="ED2A06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8"/>
  </w:num>
  <w:num w:numId="5">
    <w:abstractNumId w:val="4"/>
  </w:num>
  <w:num w:numId="6">
    <w:abstractNumId w:val="9"/>
  </w:num>
  <w:num w:numId="7">
    <w:abstractNumId w:val="13"/>
  </w:num>
  <w:num w:numId="8">
    <w:abstractNumId w:val="10"/>
  </w:num>
  <w:num w:numId="9">
    <w:abstractNumId w:val="1"/>
  </w:num>
  <w:num w:numId="10">
    <w:abstractNumId w:val="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5B"/>
    <w:rsid w:val="000D255F"/>
    <w:rsid w:val="001D0E6D"/>
    <w:rsid w:val="001E415B"/>
    <w:rsid w:val="00834512"/>
    <w:rsid w:val="00E8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D120"/>
  <w15:docId w15:val="{48A5EFB1-B256-4589-9FD6-35DC3C07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06" w:lineRule="auto"/>
      <w:ind w:left="1839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E85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domostm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edomostmz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differentciy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differentc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edomostmz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5168</Words>
  <Characters>29460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cp:lastModifiedBy>Тимур</cp:lastModifiedBy>
  <cp:revision>2</cp:revision>
  <dcterms:created xsi:type="dcterms:W3CDTF">2020-03-09T10:03:00Z</dcterms:created>
  <dcterms:modified xsi:type="dcterms:W3CDTF">2020-03-09T10:03:00Z</dcterms:modified>
</cp:coreProperties>
</file>