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8C" w:rsidRPr="0002438C" w:rsidRDefault="0002438C" w:rsidP="000A5D58">
      <w:pPr>
        <w:jc w:val="both"/>
        <w:rPr>
          <w:rFonts w:eastAsia="Times New Roman" w:cs="Times New Roman"/>
          <w:b/>
          <w:sz w:val="26"/>
          <w:szCs w:val="26"/>
        </w:rPr>
      </w:pPr>
      <w:r w:rsidRPr="0002438C">
        <w:rPr>
          <w:rFonts w:eastAsia="Times New Roman" w:cs="Times New Roman"/>
          <w:b/>
          <w:sz w:val="26"/>
          <w:szCs w:val="26"/>
        </w:rPr>
        <w:t>ЧАСТНОЕ ПРОФЕССИОНАЛЬНОЕ ОБРАЗОВАТЕЛЬНОЕ УЧРЕЖДЕНИЕ</w:t>
      </w:r>
    </w:p>
    <w:p w:rsidR="0002438C" w:rsidRPr="0002438C" w:rsidRDefault="0002438C" w:rsidP="000A5D58">
      <w:pPr>
        <w:jc w:val="both"/>
        <w:rPr>
          <w:rFonts w:eastAsia="Times New Roman" w:cs="Times New Roman"/>
          <w:b/>
          <w:sz w:val="26"/>
          <w:szCs w:val="26"/>
        </w:rPr>
      </w:pPr>
      <w:r w:rsidRPr="0002438C">
        <w:rPr>
          <w:rFonts w:eastAsia="Times New Roman" w:cs="Times New Roman"/>
          <w:b/>
          <w:sz w:val="26"/>
          <w:szCs w:val="26"/>
        </w:rPr>
        <w:t>«ГОРСКИЙ ГУМАНИТАРНО-ТЕХНИЧЕСКИЙ ТЕХНИКУМ»</w:t>
      </w:r>
    </w:p>
    <w:p w:rsidR="0002438C" w:rsidRPr="0002438C" w:rsidRDefault="0002438C" w:rsidP="000A5D58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E63349" w:rsidRPr="00E63349" w:rsidTr="00E63349">
        <w:tc>
          <w:tcPr>
            <w:tcW w:w="4644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на заседании Совета Техникума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Протокол №04 от 15.09.2020 года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УТВЕРЖДАЮ</w:t>
            </w:r>
          </w:p>
          <w:p w:rsidR="00E63349" w:rsidRPr="00E63349" w:rsidRDefault="00E63349" w:rsidP="000A5D58">
            <w:pPr>
              <w:tabs>
                <w:tab w:val="left" w:pos="0"/>
                <w:tab w:val="left" w:pos="540"/>
              </w:tabs>
              <w:spacing w:line="276" w:lineRule="auto"/>
              <w:ind w:firstLine="425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 xml:space="preserve">  Директор ЧПОУ «ГГТТ»   </w:t>
            </w:r>
          </w:p>
          <w:p w:rsidR="00E63349" w:rsidRPr="00E63349" w:rsidRDefault="00E63349" w:rsidP="000A5D58">
            <w:pPr>
              <w:tabs>
                <w:tab w:val="left" w:pos="0"/>
                <w:tab w:val="left" w:pos="540"/>
              </w:tabs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 xml:space="preserve">     ____________С. У.  </w:t>
            </w:r>
            <w:proofErr w:type="spellStart"/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Джамиев</w:t>
            </w:r>
            <w:proofErr w:type="spellEnd"/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color w:val="000000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Приказ №51 от 15.09.2020 года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</w:tr>
    </w:tbl>
    <w:p w:rsidR="00E63349" w:rsidRPr="00E63349" w:rsidRDefault="00E63349" w:rsidP="000A5D58">
      <w:pPr>
        <w:spacing w:after="9" w:line="276" w:lineRule="auto"/>
        <w:ind w:left="144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E63349">
        <w:rPr>
          <w:rFonts w:eastAsia="Calibri" w:cs="Times New Roman"/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709"/>
        <w:gridCol w:w="4218"/>
      </w:tblGrid>
      <w:tr w:rsidR="00E63349" w:rsidRPr="00E63349" w:rsidTr="00E63349">
        <w:tc>
          <w:tcPr>
            <w:tcW w:w="4644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 xml:space="preserve">Согласовано 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на заседании Педсовета Техникума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E63349">
              <w:rPr>
                <w:rFonts w:eastAsia="Calibri" w:cs="Times New Roman"/>
                <w:sz w:val="28"/>
                <w:szCs w:val="28"/>
                <w:lang w:eastAsia="en-US"/>
              </w:rPr>
              <w:t>Протокол №05 от 15.09.2020 года</w:t>
            </w:r>
          </w:p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</w:tcPr>
          <w:p w:rsidR="00E63349" w:rsidRPr="00E63349" w:rsidRDefault="00E63349" w:rsidP="000A5D58">
            <w:pPr>
              <w:spacing w:line="276" w:lineRule="auto"/>
              <w:jc w:val="both"/>
              <w:rPr>
                <w:rFonts w:eastAsia="Calibri" w:cs="Times New Roman"/>
                <w:sz w:val="28"/>
                <w:szCs w:val="28"/>
                <w:lang w:eastAsia="en-US"/>
              </w:rPr>
            </w:pPr>
          </w:p>
        </w:tc>
      </w:tr>
    </w:tbl>
    <w:p w:rsidR="00E63349" w:rsidRPr="00E63349" w:rsidRDefault="00E63349" w:rsidP="000A5D58">
      <w:pPr>
        <w:spacing w:after="9" w:line="276" w:lineRule="auto"/>
        <w:ind w:left="144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02438C" w:rsidRP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="Times New Roman" w:cs="Times New Roman"/>
          <w:b/>
          <w:iCs/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3"/>
          <w:b/>
          <w:i w:val="0"/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3"/>
          <w:b/>
          <w:i w:val="0"/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3"/>
          <w:b/>
          <w:i w:val="0"/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3"/>
          <w:b/>
          <w:i w:val="0"/>
          <w:sz w:val="48"/>
          <w:szCs w:val="4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a3"/>
          <w:b/>
          <w:i w:val="0"/>
          <w:sz w:val="48"/>
          <w:szCs w:val="48"/>
        </w:rPr>
      </w:pPr>
    </w:p>
    <w:p w:rsidR="00EE1E20" w:rsidRP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a3"/>
          <w:b/>
          <w:i w:val="0"/>
          <w:sz w:val="32"/>
          <w:szCs w:val="32"/>
        </w:rPr>
      </w:pPr>
      <w:r w:rsidRPr="0002438C">
        <w:rPr>
          <w:rStyle w:val="a3"/>
          <w:b/>
          <w:i w:val="0"/>
          <w:sz w:val="32"/>
          <w:szCs w:val="32"/>
        </w:rPr>
        <w:t>ПОЛОЖЕНИЕ</w:t>
      </w:r>
    </w:p>
    <w:p w:rsidR="00EE1E20" w:rsidRP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Style w:val="a3"/>
          <w:b/>
          <w:i w:val="0"/>
          <w:sz w:val="32"/>
          <w:szCs w:val="32"/>
        </w:rPr>
      </w:pPr>
      <w:r w:rsidRPr="0002438C">
        <w:rPr>
          <w:rStyle w:val="a3"/>
          <w:b/>
          <w:i w:val="0"/>
          <w:sz w:val="32"/>
          <w:szCs w:val="32"/>
        </w:rPr>
        <w:t>О САМОСТОЯТЕЛЬНОЙ РАБОТЕ</w:t>
      </w:r>
    </w:p>
    <w:p w:rsidR="00EE1E20" w:rsidRPr="00A02E44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Cs/>
          <w:sz w:val="48"/>
          <w:szCs w:val="4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E1E20" w:rsidRDefault="00EE1E20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2438C" w:rsidRDefault="0002438C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Ножай-Юрт-20</w:t>
      </w:r>
      <w:r w:rsidR="00E63349">
        <w:rPr>
          <w:b/>
          <w:sz w:val="28"/>
          <w:szCs w:val="28"/>
        </w:rPr>
        <w:t>20</w:t>
      </w:r>
    </w:p>
    <w:p w:rsidR="001027E3" w:rsidRPr="00924115" w:rsidRDefault="001027E3" w:rsidP="000A5D58">
      <w:pPr>
        <w:widowControl w:val="0"/>
        <w:tabs>
          <w:tab w:val="left" w:pos="916"/>
          <w:tab w:val="left" w:pos="1832"/>
          <w:tab w:val="left" w:pos="2748"/>
          <w:tab w:val="left" w:pos="366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08B8" w:rsidRDefault="001808B8" w:rsidP="000A5D58">
      <w:pPr>
        <w:jc w:val="both"/>
        <w:rPr>
          <w:rFonts w:cs="Times New Roman"/>
          <w:b/>
          <w:sz w:val="28"/>
          <w:szCs w:val="28"/>
        </w:rPr>
      </w:pPr>
    </w:p>
    <w:p w:rsidR="00000099" w:rsidRPr="002F1E34" w:rsidRDefault="00000099" w:rsidP="002F1E34">
      <w:pPr>
        <w:ind w:firstLine="708"/>
        <w:jc w:val="both"/>
        <w:rPr>
          <w:rFonts w:cs="Times New Roman"/>
          <w:b/>
          <w:sz w:val="28"/>
          <w:szCs w:val="28"/>
        </w:rPr>
      </w:pPr>
      <w:r w:rsidRPr="001122F7">
        <w:rPr>
          <w:rFonts w:cs="Times New Roman"/>
          <w:b/>
          <w:sz w:val="28"/>
          <w:szCs w:val="28"/>
        </w:rPr>
        <w:lastRenderedPageBreak/>
        <w:t>1.Общие положения</w:t>
      </w:r>
    </w:p>
    <w:p w:rsidR="001808B8" w:rsidRDefault="00000099" w:rsidP="002F1E34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1.1. Организация самостоятельной работы студентов </w:t>
      </w:r>
      <w:r w:rsidR="0002438C" w:rsidRPr="0002438C">
        <w:rPr>
          <w:rFonts w:cs="Times New Roman"/>
          <w:b/>
          <w:sz w:val="28"/>
          <w:szCs w:val="28"/>
        </w:rPr>
        <w:t xml:space="preserve">Частного </w:t>
      </w:r>
      <w:r w:rsidRPr="0002438C">
        <w:rPr>
          <w:rFonts w:cs="Times New Roman"/>
          <w:b/>
          <w:sz w:val="28"/>
          <w:szCs w:val="28"/>
        </w:rPr>
        <w:t>профессионального образова</w:t>
      </w:r>
      <w:r w:rsidR="001808B8">
        <w:rPr>
          <w:rFonts w:cs="Times New Roman"/>
          <w:b/>
          <w:sz w:val="28"/>
          <w:szCs w:val="28"/>
        </w:rPr>
        <w:t xml:space="preserve">тельного учреждения </w:t>
      </w:r>
      <w:r w:rsidRPr="0002438C">
        <w:rPr>
          <w:rFonts w:cs="Times New Roman"/>
          <w:b/>
          <w:sz w:val="28"/>
          <w:szCs w:val="28"/>
        </w:rPr>
        <w:t>«</w:t>
      </w:r>
      <w:r w:rsidR="0002438C" w:rsidRPr="0002438C">
        <w:rPr>
          <w:rFonts w:cs="Times New Roman"/>
          <w:b/>
          <w:sz w:val="28"/>
          <w:szCs w:val="28"/>
        </w:rPr>
        <w:t xml:space="preserve">Горский гуманитарно-технический </w:t>
      </w:r>
      <w:r w:rsidR="00790B69" w:rsidRPr="0002438C">
        <w:rPr>
          <w:rFonts w:cs="Times New Roman"/>
          <w:b/>
          <w:sz w:val="28"/>
          <w:szCs w:val="28"/>
        </w:rPr>
        <w:t xml:space="preserve">техникум» </w:t>
      </w:r>
      <w:r w:rsidRPr="001122F7">
        <w:rPr>
          <w:rFonts w:cs="Times New Roman"/>
          <w:sz w:val="28"/>
          <w:szCs w:val="28"/>
        </w:rPr>
        <w:t>регулируется</w:t>
      </w:r>
      <w:r w:rsidR="00EA0460" w:rsidRPr="00EA0460">
        <w:rPr>
          <w:rFonts w:cs="Times New Roman"/>
          <w:sz w:val="28"/>
          <w:szCs w:val="28"/>
        </w:rPr>
        <w:t xml:space="preserve"> </w:t>
      </w:r>
      <w:r w:rsidR="00EA0460">
        <w:rPr>
          <w:rFonts w:cs="Times New Roman"/>
          <w:sz w:val="28"/>
          <w:szCs w:val="28"/>
          <w:lang w:val="en-US"/>
        </w:rPr>
        <w:t>c</w:t>
      </w:r>
      <w:r w:rsidR="00EA0460" w:rsidRPr="00EA0460">
        <w:rPr>
          <w:rFonts w:cs="Times New Roman"/>
          <w:sz w:val="28"/>
          <w:szCs w:val="28"/>
        </w:rPr>
        <w:t xml:space="preserve"> </w:t>
      </w:r>
      <w:r w:rsidR="00EA0460">
        <w:rPr>
          <w:rFonts w:cs="Times New Roman"/>
          <w:sz w:val="28"/>
          <w:szCs w:val="28"/>
        </w:rPr>
        <w:t xml:space="preserve">Федеральным законом Российской </w:t>
      </w:r>
      <w:proofErr w:type="gramStart"/>
      <w:r w:rsidR="00EA0460">
        <w:rPr>
          <w:rFonts w:cs="Times New Roman"/>
          <w:sz w:val="28"/>
          <w:szCs w:val="28"/>
        </w:rPr>
        <w:t>Федерации  от</w:t>
      </w:r>
      <w:proofErr w:type="gramEnd"/>
      <w:r w:rsidR="00EA0460">
        <w:rPr>
          <w:rFonts w:cs="Times New Roman"/>
          <w:sz w:val="28"/>
          <w:szCs w:val="28"/>
        </w:rPr>
        <w:t xml:space="preserve">  29 декабря 2012г. № 273- ФЗ «Об образовании Российской Федерации»</w:t>
      </w:r>
      <w:r w:rsidRPr="001122F7">
        <w:rPr>
          <w:rFonts w:cs="Times New Roman"/>
          <w:sz w:val="28"/>
          <w:szCs w:val="28"/>
        </w:rPr>
        <w:t xml:space="preserve">, Федеральными государственными образовательными стандартами среднего профессионального образования (далее – ФГОС СПО), </w:t>
      </w:r>
      <w:r w:rsidR="00790B69" w:rsidRPr="001122F7">
        <w:rPr>
          <w:rFonts w:cs="Times New Roman"/>
          <w:sz w:val="28"/>
          <w:szCs w:val="28"/>
        </w:rPr>
        <w:t>Уставом техникума.</w:t>
      </w:r>
      <w:r w:rsidRPr="001122F7">
        <w:rPr>
          <w:rFonts w:cs="Times New Roman"/>
          <w:sz w:val="28"/>
          <w:szCs w:val="28"/>
        </w:rPr>
        <w:t xml:space="preserve"> 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1.2. Самостоятельная работа студентов – это планируемая учебно-профессиональная, учебно-исследовательская деятельность обучающихся, </w:t>
      </w:r>
      <w:r w:rsidR="0002438C">
        <w:rPr>
          <w:rFonts w:cs="Times New Roman"/>
          <w:sz w:val="28"/>
          <w:szCs w:val="28"/>
        </w:rPr>
        <w:t>о</w:t>
      </w:r>
      <w:r w:rsidRPr="001122F7">
        <w:rPr>
          <w:rFonts w:cs="Times New Roman"/>
          <w:sz w:val="28"/>
          <w:szCs w:val="28"/>
        </w:rPr>
        <w:t>существляемая по заданию и при методическом руководстве преподавателя.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1.3. Цель самостоятельной работы заключается в формировании навыков самообразовательной деятельности, приобретении опыта творческой, исследовательской работы, развитии самостоятельности, ответственности, организованности в решении учебных и профессиональных проблем.</w:t>
      </w:r>
    </w:p>
    <w:p w:rsidR="001808B8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1.4. Самостоятельная работа студентов направлена на решение следующих задач: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систематизация, закрепление, углубление и расширение полученных теоретических знаний, самостоятельное овладение новым учебным материалом;</w:t>
      </w:r>
    </w:p>
    <w:p w:rsidR="00000099" w:rsidRPr="001122F7" w:rsidRDefault="00000099" w:rsidP="000A5D58">
      <w:pPr>
        <w:spacing w:line="276" w:lineRule="auto"/>
        <w:ind w:firstLine="567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формирование у</w:t>
      </w:r>
      <w:r w:rsidR="000A5D58">
        <w:rPr>
          <w:rFonts w:cs="Times New Roman"/>
          <w:sz w:val="28"/>
          <w:szCs w:val="28"/>
        </w:rPr>
        <w:t xml:space="preserve">мений учебно-профессиональной и </w:t>
      </w:r>
      <w:r w:rsidRPr="001122F7">
        <w:rPr>
          <w:rFonts w:cs="Times New Roman"/>
          <w:sz w:val="28"/>
          <w:szCs w:val="28"/>
        </w:rPr>
        <w:t>профессиональной деятельности, профессиональных компетенций;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формирование культуры умственного труда студентов;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развитие общих компетенций, включающих в себя способность осуществлять поиск, анализ и оценку информации, необходимой для постановки и решения учебно-профессиональных задач, профессионального и личностного развития; использовать информационно-коммуникационные технологии для совершенствования учебно-профессиональной деятельности;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развитие познавательных способностей и активности студентов, их творческой инициативы, самостоятельности, способности к саморазвитию, самосовершенствованию и самореализации;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развитие проектных, исследовательских умений.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1.5. Объем самостоятельной работы определяется федеральным государственным образовательным стандартом среднего профессионального образования и находит отражение в основной профессиональной образовательной программе, рабочем учебном плане, рабочих программах учебных дисциплин и профессиональных модулей. 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1.6. Самостоятельная работа является обязательным видом учебно-профессиональной деятельности студентов и включает в себя аудиторную самостоятельную работу, выполняемую на учебных занятиях под непосредственным руководством преподавателя, и внеаудиторную </w:t>
      </w:r>
      <w:r w:rsidRPr="001122F7">
        <w:rPr>
          <w:rFonts w:cs="Times New Roman"/>
          <w:sz w:val="28"/>
          <w:szCs w:val="28"/>
        </w:rPr>
        <w:lastRenderedPageBreak/>
        <w:t>самостоятельную работу, осуществляемую без непосредственного участия педагога.</w:t>
      </w:r>
    </w:p>
    <w:p w:rsidR="002F1E34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1.7. Самостоятельная работа студентов может быть организована в индивидуальной, групповой и фронтальной формах. Фронтальная самостоятельная работа предполагает общее для всех задание, общий инструктаж преподавателя по выполнению задания, использование общих приемов организации и руководства дальнейшими действиями студентов; целесообразна на этапе изучения новой темы, а также на начальном этапе формирования умений. </w:t>
      </w:r>
    </w:p>
    <w:p w:rsidR="00000099" w:rsidRPr="001122F7" w:rsidRDefault="002F1E34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1.8. </w:t>
      </w:r>
      <w:r w:rsidR="00000099" w:rsidRPr="001122F7">
        <w:rPr>
          <w:rFonts w:cs="Times New Roman"/>
          <w:sz w:val="28"/>
          <w:szCs w:val="28"/>
        </w:rPr>
        <w:t>Групповая самостоятельная работа используется для совместной проработки учебного материала, выполнения лабораторных работ и практических заданий, взаимной проверки письменных заданий, организации проектной, исследовательской деятельности. При организации индивидуальной самостоятельной работы возрастает роль студента в определении содержания работы, выборе способа ее выполнения, возможность стимулирования активности обучающегося; появляется возможность сотрудничества студента с преподавателем.</w:t>
      </w:r>
    </w:p>
    <w:p w:rsidR="00000099" w:rsidRPr="001122F7" w:rsidRDefault="00000099" w:rsidP="000A5D58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000099" w:rsidRPr="0002438C" w:rsidRDefault="00000099" w:rsidP="002F1E34">
      <w:pPr>
        <w:spacing w:line="276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1122F7">
        <w:rPr>
          <w:rFonts w:cs="Times New Roman"/>
          <w:b/>
          <w:sz w:val="28"/>
          <w:szCs w:val="28"/>
        </w:rPr>
        <w:t>2. Планирование самостоятельной работы студентов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2.1. В соответствии с требованиями ФГОС СПО максимальный объем учебной нагрузки студента составляет 54 академических часа в неделю, включая все виды аудиторной и внеаудиторной работы.</w:t>
      </w:r>
    </w:p>
    <w:p w:rsidR="00000099" w:rsidRPr="001122F7" w:rsidRDefault="0002438C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2.2.  </w:t>
      </w:r>
      <w:r w:rsidR="00000099" w:rsidRPr="001122F7">
        <w:rPr>
          <w:rFonts w:cs="Times New Roman"/>
          <w:sz w:val="28"/>
          <w:szCs w:val="28"/>
        </w:rPr>
        <w:t xml:space="preserve"> Планирование самостоятельной работы осуществляется с учетом:</w:t>
      </w:r>
    </w:p>
    <w:p w:rsidR="00000099" w:rsidRPr="001122F7" w:rsidRDefault="00790B6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 </w:t>
      </w:r>
      <w:r w:rsidR="00000099" w:rsidRPr="001122F7">
        <w:rPr>
          <w:rFonts w:cs="Times New Roman"/>
          <w:sz w:val="28"/>
          <w:szCs w:val="28"/>
        </w:rPr>
        <w:t>общего объема времени, предусмотренного на внеаудиторную самостоятельную работу ФГОС СПО в целом;</w:t>
      </w:r>
    </w:p>
    <w:p w:rsidR="00000099" w:rsidRPr="001122F7" w:rsidRDefault="00790B6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>объема времени, отводимого на внеаудиторную самостоятельную работу по циклам ОПОП;</w:t>
      </w:r>
    </w:p>
    <w:p w:rsidR="00000099" w:rsidRPr="001122F7" w:rsidRDefault="00000099" w:rsidP="002211C3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объема времени, необходимого на внеаудиторную самостоятельную работу по учебной дисциплине/ профессиональному модулю в зависимости от уровня освоения студентами учебного материала, с учетом требований к уровню подготовки студентов (иметь практический опыт, уметь, знать), сложности и объема изучаемого учебного материала.</w:t>
      </w:r>
      <w:bookmarkStart w:id="0" w:name="_GoBack"/>
      <w:bookmarkEnd w:id="0"/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2.3. Планирование объема времени, отведенного на внеаудиторную самостоятельную работу по учебной дисциплине/профессиональному модулю, осуществляется преподавателем. Преподаватель эмпирически определяет затраты времени на самостоятельное выполнение конкретного учебного задания: на основании наблюдений за выполнением студентами аудиторной самостоятельной работы, опроса студентов о затратах времени на то или иное задание, хронометража собственных затрат на выполнение задания с внесением поправочного коэффициента из расчета уровня знаний, умений, опыта студентов. По совокупности заданий определяется объем времени на </w:t>
      </w:r>
      <w:r w:rsidRPr="001122F7">
        <w:rPr>
          <w:rFonts w:cs="Times New Roman"/>
          <w:sz w:val="28"/>
          <w:szCs w:val="28"/>
        </w:rPr>
        <w:lastRenderedPageBreak/>
        <w:t>внеаудиторную самостоятельную работу по учебной дисциплине, как правило, он находится в пределах 1/</w:t>
      </w:r>
      <w:r w:rsidR="009D7F31">
        <w:rPr>
          <w:rFonts w:cs="Times New Roman"/>
          <w:sz w:val="28"/>
          <w:szCs w:val="28"/>
        </w:rPr>
        <w:t>2</w:t>
      </w:r>
      <w:r w:rsidRPr="001122F7">
        <w:rPr>
          <w:rFonts w:cs="Times New Roman"/>
          <w:sz w:val="28"/>
          <w:szCs w:val="28"/>
        </w:rPr>
        <w:t xml:space="preserve"> от объема времени, отведенного на обязательную учебную нагрузку по данной дисциплине.</w:t>
      </w:r>
    </w:p>
    <w:p w:rsidR="00000099" w:rsidRPr="001122F7" w:rsidRDefault="0002438C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</w:t>
      </w:r>
      <w:r w:rsidR="002F1E34">
        <w:rPr>
          <w:rFonts w:cs="Times New Roman"/>
          <w:sz w:val="28"/>
          <w:szCs w:val="28"/>
        </w:rPr>
        <w:t xml:space="preserve"> </w:t>
      </w:r>
      <w:r w:rsidR="00000099" w:rsidRPr="001122F7">
        <w:rPr>
          <w:rFonts w:cs="Times New Roman"/>
          <w:sz w:val="28"/>
          <w:szCs w:val="28"/>
        </w:rPr>
        <w:t>При разработке рабочей программы по учебной дисциплине /профессиональному модулю преподаватель устанавливает содержание и объем теоретической учебной информации и практические задания по каждой теме/разделу, которые выносятся на внеаудиторную самостоятельную работу, определяет формы и методы контроля результатов.</w:t>
      </w:r>
    </w:p>
    <w:p w:rsidR="00000099" w:rsidRPr="001122F7" w:rsidRDefault="0002438C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2.5.</w:t>
      </w:r>
      <w:r w:rsidR="002F1E34">
        <w:rPr>
          <w:rFonts w:cs="Times New Roman"/>
          <w:sz w:val="28"/>
          <w:szCs w:val="28"/>
        </w:rPr>
        <w:t xml:space="preserve"> </w:t>
      </w:r>
      <w:r w:rsidR="00000099" w:rsidRPr="001122F7">
        <w:rPr>
          <w:rFonts w:cs="Times New Roman"/>
          <w:sz w:val="28"/>
          <w:szCs w:val="28"/>
        </w:rPr>
        <w:t>Распределение объема времени на внеаудиторную самостоятельную работу в режиме дня студента не регламентируется расписанием.</w:t>
      </w:r>
    </w:p>
    <w:p w:rsidR="00000099" w:rsidRPr="001122F7" w:rsidRDefault="00790B6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2.6.</w:t>
      </w:r>
      <w:r w:rsidR="002F1E34">
        <w:rPr>
          <w:rFonts w:cs="Times New Roman"/>
          <w:sz w:val="28"/>
          <w:szCs w:val="28"/>
        </w:rPr>
        <w:t xml:space="preserve"> </w:t>
      </w:r>
      <w:r w:rsidR="00000099" w:rsidRPr="001122F7">
        <w:rPr>
          <w:rFonts w:cs="Times New Roman"/>
          <w:sz w:val="28"/>
          <w:szCs w:val="28"/>
        </w:rPr>
        <w:t>Содержание внеаудиторной самостоятельной работы определяется в соответствии с рекомендуемыми видами заданий:</w:t>
      </w:r>
    </w:p>
    <w:p w:rsidR="00681A5A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для систематизации, закрепления, углубления и расширения знаний, самостоятельного овладения учебным материалом и формирования культуры умственного труда: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чтение текста (учебника, первоисточника, дополнительной литературы);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составление плана и тезисов;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графическое изображение структуры текста;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конспектирование текста; выписки из текста; составление таблиц; работа со словарями и справочниками;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>ознакомление с нормативными документами; аналитическая обработка текста (аннотирование, рецензирование, реферирование, и др.);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>подготовка сообщений к выступ</w:t>
      </w:r>
      <w:r>
        <w:rPr>
          <w:rFonts w:cs="Times New Roman"/>
          <w:sz w:val="28"/>
          <w:szCs w:val="28"/>
        </w:rPr>
        <w:t>лению на семинаре, конференции;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подготовка рефератов, докладов; </w:t>
      </w:r>
    </w:p>
    <w:p w:rsidR="00681A5A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 xml:space="preserve">составление библиографии, тематических кроссвордов; учебно-исследовательская работа; </w:t>
      </w:r>
    </w:p>
    <w:p w:rsidR="00000099" w:rsidRPr="001122F7" w:rsidRDefault="00681A5A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000099" w:rsidRPr="001122F7">
        <w:rPr>
          <w:rFonts w:cs="Times New Roman"/>
          <w:sz w:val="28"/>
          <w:szCs w:val="28"/>
        </w:rPr>
        <w:t>использование аудио- и видеозаписей, компьютерной техники и Интернета и др.;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для развития общих компетенций: поиск информации в сети (использование Web-браузеров, баз данных, пользование информационно-поисковыми и информационно-справочными системами, автоматизированными библиотечными системами, электронными журналами); организация диалога в сети (использование электронной почты, чатов, форумов, телеконференций); создание тематических </w:t>
      </w:r>
      <w:proofErr w:type="spellStart"/>
      <w:r w:rsidRPr="001122F7">
        <w:rPr>
          <w:rFonts w:cs="Times New Roman"/>
          <w:sz w:val="28"/>
          <w:szCs w:val="28"/>
        </w:rPr>
        <w:t>Web</w:t>
      </w:r>
      <w:proofErr w:type="spellEnd"/>
      <w:r w:rsidRPr="001122F7">
        <w:rPr>
          <w:rFonts w:cs="Times New Roman"/>
          <w:sz w:val="28"/>
          <w:szCs w:val="28"/>
        </w:rPr>
        <w:t xml:space="preserve">-страниц и </w:t>
      </w:r>
      <w:proofErr w:type="spellStart"/>
      <w:r w:rsidRPr="001122F7">
        <w:rPr>
          <w:rFonts w:cs="Times New Roman"/>
          <w:sz w:val="28"/>
          <w:szCs w:val="28"/>
        </w:rPr>
        <w:t>Web-квестов</w:t>
      </w:r>
      <w:proofErr w:type="spellEnd"/>
      <w:r w:rsidRPr="001122F7">
        <w:rPr>
          <w:rFonts w:cs="Times New Roman"/>
          <w:sz w:val="28"/>
          <w:szCs w:val="28"/>
        </w:rPr>
        <w:t xml:space="preserve"> и др.;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для формирования умений и профессиональных компетенций: решение задач и упражнений; выполнение чертежей, схем; решение ситуационных профессиональных задач; подготовка к деловым играм; проектирование и моделирование разных видов и компонентов профессиональной деятельности; подготовка курсовых и дипломных работ (проектов); опытно-экспериментальная работа; выполнение упражнений спортивно-</w:t>
      </w:r>
      <w:r w:rsidRPr="001122F7">
        <w:rPr>
          <w:rFonts w:cs="Times New Roman"/>
          <w:sz w:val="28"/>
          <w:szCs w:val="28"/>
        </w:rPr>
        <w:lastRenderedPageBreak/>
        <w:t>оздоровительного характера; рефлексивный анализ профессиональных умений с использованием современных средств и др.;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для развития способности к саморазвитию, самосовершенствованию, </w:t>
      </w:r>
      <w:proofErr w:type="spellStart"/>
      <w:r w:rsidRPr="001122F7">
        <w:rPr>
          <w:rFonts w:cs="Times New Roman"/>
          <w:sz w:val="28"/>
          <w:szCs w:val="28"/>
        </w:rPr>
        <w:t>самоактуализации</w:t>
      </w:r>
      <w:proofErr w:type="spellEnd"/>
      <w:r w:rsidRPr="001122F7">
        <w:rPr>
          <w:rFonts w:cs="Times New Roman"/>
          <w:sz w:val="28"/>
          <w:szCs w:val="28"/>
        </w:rPr>
        <w:t xml:space="preserve">: выполнение творческих заданий, написание эссе, плана саморазвития, построение программы карьерного роста, создание портфолио, выполнение выпускных квалификационных работ, самооценка деятельности, анализ ошибок и способов их устранения и др. 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2.7. Виды заданий для внеаудиторной самостоятельной работы, их содержание и направленность могут иметь вариативный и дифференцированный характер, учитывать специфику специальности, изучаемой дисциплины/ профессионального модуля, индивидуальные особенности студента.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2.8. Задания для самостоятельной работы студентов могут определяться на одном или нескольких уровнях: репродуктивный (тренировочный), реконструктивный, творческий (поисковый).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Тренировочные самостоятельные работы выполняются по образцу. Познавательная деятельность студентов проявляется в узнавании, осмыслении, запоминании. Цель такого рода работ - закрепление знаний, формирование конкретных умений, навыков. Самостоятельные работы по образцу готовят студентов к планированию и управлению своей деятельностью, вооружая их базовыми познавательными умениями. Кроме того, работы репродуктивного характера обеспечивают более глубокое понимание изучаемого материала, овладение наиболее распространенными способами познавательной деятельности как инструментарием последующей творческой деятельности.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В результате выполнения реконструктивных самостоятельных работ у студентов начинает формироваться опыт творческой самостоятельности. В процессе таких работ происходит перестройка принимаемых решений, моделирование содержания информации на основе разработанного </w:t>
      </w:r>
      <w:r w:rsidR="0002438C">
        <w:rPr>
          <w:rFonts w:cs="Times New Roman"/>
          <w:sz w:val="28"/>
          <w:szCs w:val="28"/>
        </w:rPr>
        <w:t>плана и заготавливаемых тезисов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Творческая самостоятельная работа требует от студента самостоятельного критического анализа проблемной ситуации, в результате которого он получает новую исходную информацию. Студентам уже необходимо не просто преобразовывать и совершать перенос имеющихся знаний и способов деятельности, а самостоятельно определять цели, предмет своей исследовательской деятельности, разрабатывать план решения познавательной задачи и прогнозировать конечный результат.</w:t>
      </w:r>
    </w:p>
    <w:p w:rsidR="00000099" w:rsidRPr="001122F7" w:rsidRDefault="00000099" w:rsidP="000A5D58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000099" w:rsidRPr="001122F7" w:rsidRDefault="00000099" w:rsidP="001027E3">
      <w:pPr>
        <w:spacing w:line="276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1122F7">
        <w:rPr>
          <w:rFonts w:cs="Times New Roman"/>
          <w:b/>
          <w:sz w:val="28"/>
          <w:szCs w:val="28"/>
        </w:rPr>
        <w:t>3.Организация самостоятельной работы студентов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3.1. Методика организации самостоятельной работы зависит от структуры, характера и специфики изучаемой дисциплины / профессионального модуля, объема часов на изучение, вида заданий для самостоятельной работы </w:t>
      </w:r>
      <w:r w:rsidRPr="001122F7">
        <w:rPr>
          <w:rFonts w:cs="Times New Roman"/>
          <w:sz w:val="28"/>
          <w:szCs w:val="28"/>
        </w:rPr>
        <w:lastRenderedPageBreak/>
        <w:t>студентов, индивидуальных особенностей студентов и условий учебно-профессиональной деятельности.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3.2. При предъявлении видов заданий на внеаудиторную самостоятельную работу рекомендуется использовать дифференцированный подход к студентам. Перед выполнением студентами внеаудиторной самостоятельной работы преподаватель проводит инструктаж по выполнению задания, который включает цель задания, его содержание, сроки выполнения, ориентировочный объем работы, основные требования к результатам работы, критерии оценки. В процессе инструктажа преподаватель предупреждает студентов о возможных типичных ошибках, встречающихся при выполнении задания. Инструктаж проводится преподавателем за счет объема времени, отведенного на изучение дисциплины.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3.3. Во время выполнения студентами внеаудиторной самостоятельной работы и при необходимости преподаватель может проводить консультации за счет общего бюджета времени, отведенного на консультации.</w:t>
      </w:r>
    </w:p>
    <w:p w:rsidR="00000099" w:rsidRPr="00EE1E20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3.4. Самостоятельная работа может осуществляться индивидуально или группами студентов в зависимости от цели, объема, конкретной тематики самостоятельной работы, уровня сложности, уровня умений студентов.</w:t>
      </w:r>
    </w:p>
    <w:p w:rsidR="001122F7" w:rsidRDefault="001122F7" w:rsidP="000A5D58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000099" w:rsidRPr="001027E3" w:rsidRDefault="00000099" w:rsidP="001027E3">
      <w:pPr>
        <w:spacing w:line="276" w:lineRule="auto"/>
        <w:ind w:firstLine="708"/>
        <w:jc w:val="both"/>
        <w:rPr>
          <w:rFonts w:cs="Times New Roman"/>
          <w:b/>
          <w:sz w:val="28"/>
          <w:szCs w:val="28"/>
        </w:rPr>
      </w:pPr>
      <w:r w:rsidRPr="001122F7">
        <w:rPr>
          <w:rFonts w:cs="Times New Roman"/>
          <w:b/>
          <w:sz w:val="28"/>
          <w:szCs w:val="28"/>
        </w:rPr>
        <w:t>4.</w:t>
      </w:r>
      <w:r w:rsidR="001027E3">
        <w:rPr>
          <w:rFonts w:cs="Times New Roman"/>
          <w:b/>
          <w:sz w:val="28"/>
          <w:szCs w:val="28"/>
        </w:rPr>
        <w:t xml:space="preserve"> </w:t>
      </w:r>
      <w:r w:rsidRPr="001122F7">
        <w:rPr>
          <w:rFonts w:cs="Times New Roman"/>
          <w:b/>
          <w:sz w:val="28"/>
          <w:szCs w:val="28"/>
        </w:rPr>
        <w:t>Контроль и оценка самостоятельной работы студентов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4.1. Контроль результатов внеаудиторной самостоятельной работы студентов может осуществляться в пределах времени, отведенного на обязательные учебные занятия по дисциплине и внеаудиторную самостоятельную работу студентов по дисциплине, может проходить в письменной, устной или смешанной форме, с предоставлением изделия или продукта творческой деятельности студента.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4.2. В качестве форм и методов контроля внеаудиторной самостоятельной работы студентов могут быть ис</w:t>
      </w:r>
      <w:r w:rsidR="001122F7" w:rsidRPr="001122F7">
        <w:rPr>
          <w:rFonts w:cs="Times New Roman"/>
          <w:sz w:val="28"/>
          <w:szCs w:val="28"/>
        </w:rPr>
        <w:t xml:space="preserve">пользованы семинарские занятия, </w:t>
      </w:r>
      <w:r w:rsidRPr="001122F7">
        <w:rPr>
          <w:rFonts w:cs="Times New Roman"/>
          <w:sz w:val="28"/>
          <w:szCs w:val="28"/>
        </w:rPr>
        <w:t>зачеты, тестирование, самоотчеты, контрольные работы, защита творческих работ и др.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4.3. Критериями оценки результатов внеаудиторной самостоятельной работы студента являются: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уровень освоения студентом учебного материала;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умения студента использовать теоретические знания при выполнении практических задач;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 xml:space="preserve">- </w:t>
      </w:r>
      <w:proofErr w:type="spellStart"/>
      <w:r w:rsidRPr="001122F7">
        <w:rPr>
          <w:rFonts w:cs="Times New Roman"/>
          <w:sz w:val="28"/>
          <w:szCs w:val="28"/>
        </w:rPr>
        <w:t>сформированность</w:t>
      </w:r>
      <w:proofErr w:type="spellEnd"/>
      <w:r w:rsidRPr="001122F7">
        <w:rPr>
          <w:rFonts w:cs="Times New Roman"/>
          <w:sz w:val="28"/>
          <w:szCs w:val="28"/>
        </w:rPr>
        <w:t xml:space="preserve"> </w:t>
      </w:r>
      <w:proofErr w:type="spellStart"/>
      <w:r w:rsidRPr="001122F7">
        <w:rPr>
          <w:rFonts w:cs="Times New Roman"/>
          <w:sz w:val="28"/>
          <w:szCs w:val="28"/>
        </w:rPr>
        <w:t>общеучебных</w:t>
      </w:r>
      <w:proofErr w:type="spellEnd"/>
      <w:r w:rsidRPr="001122F7">
        <w:rPr>
          <w:rFonts w:cs="Times New Roman"/>
          <w:sz w:val="28"/>
          <w:szCs w:val="28"/>
        </w:rPr>
        <w:t xml:space="preserve"> умений, культуры умственного труда, общих компетенций;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обоснованность и четкость изложения ответа;</w:t>
      </w:r>
    </w:p>
    <w:p w:rsidR="00000099" w:rsidRPr="001122F7" w:rsidRDefault="00000099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 w:rsidRPr="001122F7">
        <w:rPr>
          <w:rFonts w:cs="Times New Roman"/>
          <w:sz w:val="28"/>
          <w:szCs w:val="28"/>
        </w:rPr>
        <w:t>- оформление материала в соответствии с требованиями.</w:t>
      </w:r>
    </w:p>
    <w:p w:rsidR="00000099" w:rsidRPr="001122F7" w:rsidRDefault="001027E3" w:rsidP="000A5D58">
      <w:pPr>
        <w:spacing w:line="276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4.4.  </w:t>
      </w:r>
      <w:r w:rsidR="00000099" w:rsidRPr="001122F7">
        <w:rPr>
          <w:rFonts w:cs="Times New Roman"/>
          <w:sz w:val="28"/>
          <w:szCs w:val="28"/>
        </w:rPr>
        <w:t>Студенты, не выполнившие программу самостоятельной работы и не получившие оценку, считаются имеющими академическую задолженность.</w:t>
      </w:r>
    </w:p>
    <w:p w:rsidR="00000099" w:rsidRPr="001122F7" w:rsidRDefault="00000099" w:rsidP="000A5D58">
      <w:pPr>
        <w:jc w:val="both"/>
        <w:rPr>
          <w:rFonts w:cs="Times New Roman"/>
          <w:sz w:val="28"/>
          <w:szCs w:val="28"/>
        </w:rPr>
      </w:pPr>
    </w:p>
    <w:sectPr w:rsidR="00000099" w:rsidRPr="001122F7" w:rsidSect="001027E3">
      <w:pgSz w:w="11906" w:h="16838"/>
      <w:pgMar w:top="794" w:right="794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99"/>
    <w:rsid w:val="00000099"/>
    <w:rsid w:val="0002438C"/>
    <w:rsid w:val="000A5D58"/>
    <w:rsid w:val="001027E3"/>
    <w:rsid w:val="001122F7"/>
    <w:rsid w:val="001808B8"/>
    <w:rsid w:val="00182D03"/>
    <w:rsid w:val="002141D0"/>
    <w:rsid w:val="002211C3"/>
    <w:rsid w:val="002F1E34"/>
    <w:rsid w:val="00394FD9"/>
    <w:rsid w:val="00491DB9"/>
    <w:rsid w:val="00500922"/>
    <w:rsid w:val="006135A5"/>
    <w:rsid w:val="00681A5A"/>
    <w:rsid w:val="00754DF9"/>
    <w:rsid w:val="00790B69"/>
    <w:rsid w:val="00895802"/>
    <w:rsid w:val="00915159"/>
    <w:rsid w:val="009A38E2"/>
    <w:rsid w:val="009D7F31"/>
    <w:rsid w:val="00B472E9"/>
    <w:rsid w:val="00C91682"/>
    <w:rsid w:val="00CC440B"/>
    <w:rsid w:val="00E63349"/>
    <w:rsid w:val="00EA0460"/>
    <w:rsid w:val="00EA1F10"/>
    <w:rsid w:val="00EA4553"/>
    <w:rsid w:val="00EE1E20"/>
    <w:rsid w:val="00FE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8C802-BE9D-4FE9-B16B-47017098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0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C440B"/>
    <w:rPr>
      <w:i/>
      <w:iCs/>
    </w:rPr>
  </w:style>
  <w:style w:type="table" w:styleId="a4">
    <w:name w:val="Table Grid"/>
    <w:basedOn w:val="a1"/>
    <w:uiPriority w:val="59"/>
    <w:rsid w:val="00024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Тимур</cp:lastModifiedBy>
  <cp:revision>6</cp:revision>
  <dcterms:created xsi:type="dcterms:W3CDTF">2017-11-10T17:46:00Z</dcterms:created>
  <dcterms:modified xsi:type="dcterms:W3CDTF">2020-11-24T11:22:00Z</dcterms:modified>
</cp:coreProperties>
</file>